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A5" w:rsidRDefault="007019A5" w:rsidP="007019A5">
      <w:pPr>
        <w:jc w:val="center"/>
        <w:rPr>
          <w:rFonts w:asciiTheme="majorHAnsi" w:hAnsiTheme="majorHAnsi"/>
          <w:b/>
          <w:sz w:val="24"/>
          <w:szCs w:val="24"/>
          <w:u w:val="single"/>
          <w:lang/>
        </w:rPr>
      </w:pPr>
      <w:r>
        <w:rPr>
          <w:rFonts w:asciiTheme="majorHAnsi" w:hAnsiTheme="majorHAnsi"/>
          <w:b/>
          <w:sz w:val="24"/>
          <w:szCs w:val="24"/>
          <w:u w:val="single"/>
          <w:lang/>
        </w:rPr>
        <w:t>CALENDAR</w:t>
      </w:r>
    </w:p>
    <w:p w:rsidR="00D5583C" w:rsidRPr="007019A5" w:rsidRDefault="00E2539B">
      <w:pPr>
        <w:rPr>
          <w:rFonts w:asciiTheme="majorHAnsi" w:hAnsiTheme="majorHAnsi"/>
          <w:b/>
          <w:sz w:val="24"/>
          <w:szCs w:val="24"/>
        </w:rPr>
      </w:pPr>
      <w:r w:rsidRPr="007019A5">
        <w:rPr>
          <w:rFonts w:asciiTheme="majorHAnsi" w:hAnsiTheme="majorHAnsi"/>
          <w:b/>
          <w:sz w:val="24"/>
          <w:szCs w:val="24"/>
          <w:lang/>
        </w:rPr>
        <w:t>LANSAREA</w:t>
      </w:r>
      <w:r w:rsidR="007468C6" w:rsidRPr="007019A5">
        <w:rPr>
          <w:rFonts w:asciiTheme="majorHAnsi" w:hAnsiTheme="majorHAnsi"/>
          <w:b/>
          <w:sz w:val="24"/>
          <w:szCs w:val="24"/>
          <w:lang/>
        </w:rPr>
        <w:t xml:space="preserve"> PROIECTULUI: </w:t>
      </w:r>
      <w:r w:rsidR="00CB38D9" w:rsidRPr="007019A5">
        <w:rPr>
          <w:rFonts w:asciiTheme="majorHAnsi" w:hAnsiTheme="majorHAnsi"/>
          <w:b/>
          <w:sz w:val="24"/>
          <w:szCs w:val="24"/>
          <w:lang/>
        </w:rPr>
        <w:t xml:space="preserve">1 </w:t>
      </w:r>
      <w:r w:rsidR="007468C6" w:rsidRPr="007019A5">
        <w:rPr>
          <w:rFonts w:asciiTheme="majorHAnsi" w:hAnsiTheme="majorHAnsi"/>
          <w:b/>
          <w:sz w:val="24"/>
          <w:szCs w:val="24"/>
          <w:lang/>
        </w:rPr>
        <w:t>Noiembrie</w:t>
      </w:r>
      <w:r w:rsidRPr="007019A5">
        <w:rPr>
          <w:rFonts w:asciiTheme="majorHAnsi" w:hAnsiTheme="majorHAnsi"/>
          <w:b/>
          <w:sz w:val="24"/>
          <w:szCs w:val="24"/>
          <w:lang/>
        </w:rPr>
        <w:t xml:space="preserve"> 2021</w:t>
      </w:r>
    </w:p>
    <w:p w:rsidR="00D5583C" w:rsidRPr="008F0D48" w:rsidRDefault="00746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mbria" w:hAnsiTheme="majorHAnsi" w:cs="Cambria"/>
          <w:b/>
          <w:color w:val="FF0000"/>
          <w:sz w:val="24"/>
          <w:szCs w:val="24"/>
        </w:rPr>
      </w:pPr>
      <w:r w:rsidRPr="008F0D48">
        <w:rPr>
          <w:rFonts w:asciiTheme="majorHAnsi" w:hAnsiTheme="majorHAnsi"/>
          <w:b/>
          <w:color w:val="FF0000"/>
          <w:sz w:val="24"/>
          <w:szCs w:val="24"/>
          <w:u w:val="single"/>
          <w:lang/>
        </w:rPr>
        <w:t>Concurs de logo-uri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: (Elevii din toate școlile partenere creează 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diverse 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>logo-u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>ri pentru a alege logo-ul oficial al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 proiectului. Cele mai bune 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trei 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>logo-uri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din 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fiecare țară sunt selectate de către 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>o comisie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care va vota 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>logo-urile finaliste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>. Coord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>o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>nato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>rii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 din fiecare școală se v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or 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>întâlni online și v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>or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 decide câștigătorul.)</w:t>
      </w:r>
    </w:p>
    <w:p w:rsidR="00D5583C" w:rsidRPr="008F0D48" w:rsidRDefault="00746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mbria" w:hAnsiTheme="majorHAnsi" w:cs="Cambria"/>
          <w:b/>
          <w:color w:val="FF0000"/>
          <w:sz w:val="24"/>
          <w:szCs w:val="24"/>
        </w:rPr>
      </w:pPr>
      <w:r w:rsidRPr="008F0D48">
        <w:rPr>
          <w:rFonts w:asciiTheme="majorHAnsi" w:hAnsiTheme="majorHAnsi"/>
          <w:b/>
          <w:color w:val="FF0000"/>
          <w:sz w:val="24"/>
          <w:szCs w:val="24"/>
          <w:u w:val="single"/>
          <w:lang/>
        </w:rPr>
        <w:t xml:space="preserve">Stabilirea </w:t>
      </w:r>
      <w:r w:rsidR="00A15819" w:rsidRPr="008F0D48">
        <w:rPr>
          <w:rFonts w:asciiTheme="majorHAnsi" w:hAnsiTheme="majorHAnsi"/>
          <w:b/>
          <w:color w:val="FF0000"/>
          <w:sz w:val="24"/>
          <w:szCs w:val="24"/>
          <w:u w:val="single"/>
          <w:lang/>
        </w:rPr>
        <w:t>paginii</w:t>
      </w:r>
      <w:r w:rsidRPr="008F0D48">
        <w:rPr>
          <w:rFonts w:asciiTheme="majorHAnsi" w:hAnsiTheme="majorHAnsi"/>
          <w:b/>
          <w:color w:val="FF0000"/>
          <w:sz w:val="24"/>
          <w:szCs w:val="24"/>
          <w:u w:val="single"/>
          <w:lang/>
        </w:rPr>
        <w:t xml:space="preserve"> e-Twinning și a site-ului proiectului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>.</w:t>
      </w:r>
    </w:p>
    <w:p w:rsidR="00D5583C" w:rsidRPr="008F0D48" w:rsidRDefault="00746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mbria" w:hAnsiTheme="majorHAnsi" w:cs="Cambria"/>
          <w:b/>
          <w:color w:val="FF0000"/>
          <w:sz w:val="24"/>
          <w:szCs w:val="24"/>
        </w:rPr>
      </w:pPr>
      <w:r w:rsidRPr="008F0D48">
        <w:rPr>
          <w:rFonts w:asciiTheme="majorHAnsi" w:hAnsiTheme="majorHAnsi"/>
          <w:b/>
          <w:color w:val="FF0000"/>
          <w:sz w:val="24"/>
          <w:szCs w:val="24"/>
          <w:u w:val="single"/>
          <w:lang/>
        </w:rPr>
        <w:t>Prezentarea proiectului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>: cadrele didactice prezintă proiectul elevilor și comunității locale</w:t>
      </w:r>
      <w:r w:rsidR="00A15819" w:rsidRPr="008F0D48">
        <w:rPr>
          <w:rFonts w:asciiTheme="majorHAnsi" w:hAnsiTheme="majorHAnsi"/>
          <w:color w:val="FF0000"/>
          <w:sz w:val="24"/>
          <w:szCs w:val="24"/>
          <w:lang/>
        </w:rPr>
        <w:t>.</w:t>
      </w:r>
    </w:p>
    <w:p w:rsidR="00D5583C" w:rsidRPr="008F0D48" w:rsidRDefault="00746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="Cambria"/>
          <w:color w:val="FF0000"/>
          <w:sz w:val="24"/>
          <w:szCs w:val="24"/>
        </w:rPr>
      </w:pPr>
      <w:r w:rsidRPr="008F0D48">
        <w:rPr>
          <w:rFonts w:asciiTheme="majorHAnsi" w:hAnsiTheme="majorHAnsi"/>
          <w:b/>
          <w:color w:val="FF0000"/>
          <w:sz w:val="24"/>
          <w:szCs w:val="24"/>
          <w:u w:val="single"/>
          <w:lang/>
        </w:rPr>
        <w:t>În fiecare școală va fi creat un Erasmus Corner</w:t>
      </w:r>
      <w:r w:rsidRPr="008F0D48">
        <w:rPr>
          <w:rFonts w:asciiTheme="majorHAnsi" w:hAnsiTheme="majorHAnsi"/>
          <w:color w:val="FF0000"/>
          <w:sz w:val="24"/>
          <w:szCs w:val="24"/>
          <w:lang/>
        </w:rPr>
        <w:t xml:space="preserve"> cu toate informațiile relevante despre țările partenere.</w:t>
      </w:r>
    </w:p>
    <w:p w:rsidR="00D5583C" w:rsidRPr="008F0D48" w:rsidRDefault="00D5583C">
      <w:pPr>
        <w:rPr>
          <w:rFonts w:asciiTheme="majorHAnsi" w:hAnsiTheme="majorHAnsi"/>
          <w:sz w:val="24"/>
          <w:szCs w:val="24"/>
        </w:rPr>
      </w:pPr>
    </w:p>
    <w:tbl>
      <w:tblPr>
        <w:tblStyle w:val="a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82"/>
        <w:gridCol w:w="4598"/>
        <w:gridCol w:w="3634"/>
      </w:tblGrid>
      <w:tr w:rsidR="00D5583C" w:rsidRPr="008F0D48"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366091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366091"/>
                <w:sz w:val="24"/>
                <w:szCs w:val="24"/>
                <w:lang/>
              </w:rPr>
              <w:t>SUBIECTUL 1: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Mediu</w:t>
            </w:r>
            <w:r w:rsidR="00CB38D9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l înconjurător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. Respectați planeta noastră</w:t>
            </w:r>
            <w:r w:rsidR="00A15819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!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PERIOAD</w:t>
            </w:r>
            <w:r w:rsidR="00A15819" w:rsidRPr="008F0D48">
              <w:rPr>
                <w:rFonts w:asciiTheme="majorHAnsi" w:hAnsiTheme="majorHAnsi"/>
                <w:sz w:val="24"/>
                <w:szCs w:val="24"/>
                <w:lang/>
              </w:rPr>
              <w:t>A</w:t>
            </w: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Decembrie 2021 -Martie 2022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CLASĂ:</w:t>
            </w:r>
          </w:p>
        </w:tc>
        <w:tc>
          <w:tcPr>
            <w:tcW w:w="4598" w:type="dxa"/>
          </w:tcPr>
          <w:p w:rsidR="00D5583C" w:rsidRPr="008F0D48" w:rsidRDefault="007468C6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 w:rsidRPr="008F0D48">
              <w:rPr>
                <w:sz w:val="24"/>
                <w:szCs w:val="24"/>
                <w:lang/>
              </w:rPr>
              <w:t>ACTIVITĂŢI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7468C6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 w:rsidRPr="008F0D48">
              <w:rPr>
                <w:sz w:val="24"/>
                <w:szCs w:val="24"/>
                <w:lang/>
              </w:rPr>
              <w:t>SARCINI</w:t>
            </w:r>
            <w:r w:rsidR="00A15819" w:rsidRPr="008F0D48">
              <w:rPr>
                <w:sz w:val="24"/>
                <w:szCs w:val="24"/>
                <w:lang/>
              </w:rPr>
              <w:t xml:space="preserve"> DE LUCRU</w:t>
            </w:r>
          </w:p>
        </w:tc>
      </w:tr>
      <w:tr w:rsidR="00D5583C" w:rsidRPr="008F0D48">
        <w:tc>
          <w:tcPr>
            <w:tcW w:w="2082" w:type="dxa"/>
          </w:tcPr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 xml:space="preserve">Mobilitatea 1 </w:t>
            </w:r>
            <w:r w:rsidR="00A15819"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>la</w:t>
            </w: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 xml:space="preserve"> Palermo (Italia)</w:t>
            </w:r>
          </w:p>
          <w:p w:rsidR="00D5583C" w:rsidRPr="008F0D48" w:rsidRDefault="00A15819">
            <w:pPr>
              <w:pStyle w:val="Heading2"/>
              <w:outlineLvl w:val="1"/>
              <w:rPr>
                <w:rFonts w:eastAsia="Cambria" w:cs="Cambria"/>
                <w:color w:val="FF0000"/>
                <w:sz w:val="24"/>
                <w:szCs w:val="24"/>
                <w:u w:val="single"/>
              </w:rPr>
            </w:pPr>
            <w:r w:rsidRPr="008F0D48">
              <w:rPr>
                <w:color w:val="FF0000"/>
                <w:sz w:val="24"/>
                <w:szCs w:val="24"/>
                <w:u w:val="single"/>
                <w:lang/>
              </w:rPr>
              <w:t>PERIOAD</w:t>
            </w:r>
            <w:r w:rsidR="00CB38D9" w:rsidRPr="008F0D48">
              <w:rPr>
                <w:color w:val="FF0000"/>
                <w:sz w:val="24"/>
                <w:szCs w:val="24"/>
                <w:u w:val="single"/>
                <w:lang w:val="ro-RO"/>
              </w:rPr>
              <w:t xml:space="preserve">A </w:t>
            </w:r>
            <w:r w:rsidR="007468C6" w:rsidRPr="008F0D48">
              <w:rPr>
                <w:color w:val="FF0000"/>
                <w:sz w:val="24"/>
                <w:szCs w:val="24"/>
                <w:u w:val="single"/>
                <w:lang/>
              </w:rPr>
              <w:t xml:space="preserve">URMEAZĂ </w:t>
            </w:r>
            <w:r w:rsidR="00381014" w:rsidRPr="008F0D48">
              <w:rPr>
                <w:color w:val="FF0000"/>
                <w:sz w:val="24"/>
                <w:szCs w:val="24"/>
                <w:u w:val="single"/>
                <w:lang/>
              </w:rPr>
              <w:t xml:space="preserve">A FI </w:t>
            </w:r>
            <w:r w:rsidRPr="008F0D48">
              <w:rPr>
                <w:color w:val="FF0000"/>
                <w:sz w:val="24"/>
                <w:szCs w:val="24"/>
                <w:u w:val="single"/>
                <w:lang/>
              </w:rPr>
              <w:t>ANUNȚATĂ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7468C6">
            <w:pPr>
              <w:pStyle w:val="Heading1"/>
              <w:outlineLvl w:val="0"/>
              <w:rPr>
                <w:color w:val="FF0000"/>
                <w:sz w:val="24"/>
                <w:szCs w:val="24"/>
              </w:rPr>
            </w:pPr>
            <w:r w:rsidRPr="008F0D48">
              <w:rPr>
                <w:color w:val="FF0000"/>
                <w:sz w:val="24"/>
                <w:szCs w:val="24"/>
                <w:lang/>
              </w:rPr>
              <w:t xml:space="preserve">                   Reuniunea personalului</w:t>
            </w:r>
          </w:p>
          <w:p w:rsidR="00D5583C" w:rsidRPr="008F0D48" w:rsidRDefault="00D5583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7468C6">
            <w:pPr>
              <w:pStyle w:val="Heading1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8F0D48">
              <w:rPr>
                <w:color w:val="FF0000"/>
                <w:sz w:val="24"/>
                <w:szCs w:val="24"/>
                <w:lang/>
              </w:rPr>
              <w:t>Planificarea echipei proiectului</w:t>
            </w:r>
          </w:p>
        </w:tc>
      </w:tr>
      <w:tr w:rsidR="00D5583C" w:rsidRPr="008F0D48">
        <w:tc>
          <w:tcPr>
            <w:tcW w:w="2082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A15819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I: Frumusețile naturale </w:t>
            </w:r>
            <w:r w:rsidR="00A15819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ale regiunii noastre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Cadrele didactice vor organiza laboratoare legate de diferite frumuseți naturale: litoral, </w:t>
            </w:r>
            <w:r w:rsidR="00A15819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spațiul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rural și </w:t>
            </w:r>
            <w:r w:rsidR="007E5A02">
              <w:rPr>
                <w:rFonts w:asciiTheme="majorHAnsi" w:hAnsiTheme="majorHAnsi"/>
                <w:sz w:val="24"/>
                <w:szCs w:val="24"/>
                <w:lang/>
              </w:rPr>
              <w:t xml:space="preserve">spațiul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montan; </w:t>
            </w: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A158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Atelierele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vor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consta în strângerea de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imagini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/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fotografii legate de cele mai reprezentative situri naturale din zona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noastră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și descrie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rea lor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cu ajutorul profesorilor.</w:t>
            </w:r>
          </w:p>
        </w:tc>
        <w:tc>
          <w:tcPr>
            <w:tcW w:w="3634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A158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Elevii 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vor pregăti și vor realiza o prezentare despre cele mai relevante situri naturale ale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regiunii în care ne aflăm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>, cu scurte descrieri pe care să le împărtășească cu partenerii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străini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. </w:t>
            </w:r>
          </w:p>
          <w:p w:rsidR="00D5583C" w:rsidRPr="008F0D48" w:rsidRDefault="00A158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</w:rPr>
              <w:t xml:space="preserve">Rezultatul final-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c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>arte electronică intitulată "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NATURAL BEAUTIES IN OUR TERRITORIES</w:t>
            </w:r>
            <w:r w:rsidR="007468C6" w:rsidRPr="008F0D48">
              <w:rPr>
                <w:rFonts w:asciiTheme="majorHAnsi" w:hAnsiTheme="majorHAnsi"/>
                <w:sz w:val="24"/>
                <w:szCs w:val="24"/>
                <w:lang/>
              </w:rPr>
              <w:t>"</w:t>
            </w: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(app. </w:t>
            </w:r>
            <w:r w:rsidR="00A15819" w:rsidRPr="008F0D48">
              <w:rPr>
                <w:rFonts w:asciiTheme="majorHAnsi" w:hAnsiTheme="majorHAnsi"/>
                <w:sz w:val="24"/>
                <w:szCs w:val="24"/>
                <w:lang/>
              </w:rPr>
              <w:t>bookcreator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)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3C" w:rsidRPr="008F0D48">
        <w:tc>
          <w:tcPr>
            <w:tcW w:w="2082" w:type="dxa"/>
          </w:tcPr>
          <w:p w:rsidR="00D5583C" w:rsidRPr="008F0D48" w:rsidRDefault="007468C6">
            <w:pPr>
              <w:pStyle w:val="Heading2"/>
              <w:outlineLvl w:val="1"/>
              <w:rPr>
                <w:sz w:val="24"/>
                <w:szCs w:val="24"/>
              </w:rPr>
            </w:pPr>
            <w:r w:rsidRPr="008F0D48">
              <w:rPr>
                <w:sz w:val="24"/>
                <w:szCs w:val="24"/>
                <w:lang/>
              </w:rPr>
              <w:lastRenderedPageBreak/>
              <w:t>MODUL</w:t>
            </w:r>
            <w:r w:rsidR="0011214F" w:rsidRPr="008F0D48">
              <w:rPr>
                <w:sz w:val="24"/>
                <w:szCs w:val="24"/>
                <w:lang/>
              </w:rPr>
              <w:t>UL</w:t>
            </w:r>
            <w:r w:rsidRPr="008F0D48">
              <w:rPr>
                <w:sz w:val="24"/>
                <w:szCs w:val="24"/>
                <w:lang/>
              </w:rPr>
              <w:t xml:space="preserve"> 2:</w:t>
            </w:r>
          </w:p>
          <w:p w:rsidR="00D5583C" w:rsidRPr="008F0D48" w:rsidRDefault="007468C6">
            <w:pPr>
              <w:rPr>
                <w:rFonts w:asciiTheme="majorHAnsi" w:eastAsia="Open Sans" w:hAnsiTheme="majorHAnsi" w:cs="Open Sans"/>
                <w:color w:val="40404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C</w:t>
            </w:r>
            <w:r w:rsidR="006D72FA">
              <w:rPr>
                <w:rFonts w:asciiTheme="majorHAnsi" w:hAnsiTheme="majorHAnsi"/>
                <w:b/>
                <w:sz w:val="24"/>
                <w:szCs w:val="24"/>
                <w:lang/>
              </w:rPr>
              <w:t>ei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4 "R": </w:t>
            </w:r>
            <w:r w:rsidR="0011214F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Reducere, Reciclare, Reutilizare, Recuperare</w:t>
            </w:r>
          </w:p>
          <w:p w:rsidR="00D5583C" w:rsidRPr="008F0D48" w:rsidRDefault="00D5583C">
            <w:pPr>
              <w:rPr>
                <w:rFonts w:asciiTheme="majorHAnsi" w:eastAsia="Open Sans" w:hAnsiTheme="majorHAnsi" w:cs="Open Sans"/>
                <w:color w:val="404040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Profesorii vor alege </w:t>
            </w:r>
            <w:r w:rsidR="005002D3" w:rsidRPr="008F0D48">
              <w:rPr>
                <w:rFonts w:asciiTheme="majorHAnsi" w:hAnsiTheme="majorHAnsi"/>
                <w:sz w:val="24"/>
                <w:szCs w:val="24"/>
                <w:lang/>
              </w:rPr>
              <w:t>texte literare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, cântece</w:t>
            </w:r>
            <w:r w:rsidR="00381014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și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videoclipuri despre importanța </w:t>
            </w:r>
            <w:r w:rsidRPr="008F0D48">
              <w:rPr>
                <w:rFonts w:asciiTheme="majorHAnsi" w:hAnsiTheme="majorHAnsi"/>
                <w:i/>
                <w:sz w:val="24"/>
                <w:szCs w:val="24"/>
                <w:lang/>
              </w:rPr>
              <w:t>RECICLĂRII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pentru a le </w:t>
            </w:r>
            <w:r w:rsidR="00D0049B" w:rsidRPr="008F0D48">
              <w:rPr>
                <w:rFonts w:asciiTheme="majorHAnsi" w:hAnsiTheme="majorHAnsi"/>
                <w:sz w:val="24"/>
                <w:szCs w:val="24"/>
                <w:lang/>
              </w:rPr>
              <w:t>discuta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în clasă cu elevii.  Elevii își vor concentra atenția asupra importanței reciclării </w:t>
            </w:r>
            <w:r w:rsidR="00F52A99">
              <w:rPr>
                <w:rFonts w:asciiTheme="majorHAnsi" w:hAnsiTheme="majorHAnsi"/>
                <w:sz w:val="24"/>
                <w:szCs w:val="24"/>
                <w:lang/>
              </w:rPr>
              <w:t>în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protejarea mediului natural.</w:t>
            </w:r>
          </w:p>
        </w:tc>
        <w:tc>
          <w:tcPr>
            <w:tcW w:w="3634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Elevii vor crea desene legate de </w:t>
            </w:r>
            <w:r w:rsidR="0011214F" w:rsidRPr="008F0D48">
              <w:rPr>
                <w:rFonts w:asciiTheme="majorHAnsi" w:hAnsiTheme="majorHAnsi"/>
                <w:sz w:val="24"/>
                <w:szCs w:val="24"/>
                <w:lang/>
              </w:rPr>
              <w:t>materialele reciclabile-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plastic, hârtie și sticlă și vor scrie câteva legende despre avantajele reciclării.</w:t>
            </w: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Elevii vor crea cu ajutorul profesorilor și părinților obiecte realizate din materiale reciclate.</w:t>
            </w: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u w:val="single"/>
                <w:lang/>
              </w:rPr>
              <w:t xml:space="preserve">Toți partenerii vor împărtăși aceste produse finale într-o EXPOZIȚIE VIRTUALĂ A LUCRĂRILOR </w:t>
            </w:r>
            <w:r w:rsidR="00F01112">
              <w:rPr>
                <w:rFonts w:asciiTheme="majorHAnsi" w:hAnsiTheme="majorHAnsi"/>
                <w:b/>
                <w:sz w:val="24"/>
                <w:szCs w:val="24"/>
                <w:u w:val="single"/>
                <w:lang/>
              </w:rPr>
              <w:t>ELEVILOR</w:t>
            </w:r>
            <w:r w:rsidR="0011214F" w:rsidRPr="008F0D48">
              <w:rPr>
                <w:rFonts w:asciiTheme="majorHAnsi" w:hAnsiTheme="majorHAnsi"/>
                <w:b/>
                <w:sz w:val="24"/>
                <w:szCs w:val="24"/>
                <w:u w:val="single"/>
                <w:lang/>
              </w:rPr>
              <w:t xml:space="preserve">,expoziție 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u w:val="single"/>
                <w:lang/>
              </w:rPr>
              <w:t xml:space="preserve">organizată de 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partenerul grec.</w:t>
            </w: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3C" w:rsidRPr="008F0D48">
        <w:tc>
          <w:tcPr>
            <w:tcW w:w="2082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D0049B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3:</w:t>
            </w:r>
            <w:r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 xml:space="preserve"> Economisirea energiei </w:t>
            </w:r>
          </w:p>
          <w:p w:rsidR="00D5583C" w:rsidRPr="008F0D48" w:rsidRDefault="00D55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D5583C" w:rsidRPr="008F0D48" w:rsidRDefault="00D55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Profesorii vor alege </w:t>
            </w:r>
            <w:r w:rsidR="00381014" w:rsidRPr="008F0D48">
              <w:rPr>
                <w:rFonts w:asciiTheme="majorHAnsi" w:hAnsiTheme="majorHAnsi"/>
                <w:sz w:val="24"/>
                <w:szCs w:val="24"/>
                <w:lang/>
              </w:rPr>
              <w:t>texte literare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, cântece</w:t>
            </w:r>
            <w:r w:rsidR="00381014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și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videoclipuri despre importanța </w:t>
            </w:r>
            <w:r w:rsidRPr="008F0D48">
              <w:rPr>
                <w:rFonts w:asciiTheme="majorHAnsi" w:hAnsiTheme="majorHAnsi"/>
                <w:i/>
                <w:sz w:val="24"/>
                <w:szCs w:val="24"/>
                <w:lang/>
              </w:rPr>
              <w:t xml:space="preserve">economisirii energiei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pe care </w:t>
            </w:r>
            <w:r w:rsidR="00D0049B" w:rsidRPr="008F0D48">
              <w:rPr>
                <w:rFonts w:asciiTheme="majorHAnsi" w:hAnsiTheme="majorHAnsi"/>
                <w:sz w:val="24"/>
                <w:szCs w:val="24"/>
                <w:lang/>
              </w:rPr>
              <w:t>pe care le vor prezenta și discuta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în clasă. Elevii se vor concentra pe importanța protejării resurselor naturale.</w:t>
            </w:r>
          </w:p>
        </w:tc>
        <w:tc>
          <w:tcPr>
            <w:tcW w:w="3634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Elevii vor crea un lapbook</w:t>
            </w:r>
            <w:r w:rsidR="00D0049B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și videoclipuri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despre resurse</w:t>
            </w:r>
            <w:r w:rsidR="00D0049B" w:rsidRPr="008F0D48">
              <w:rPr>
                <w:rFonts w:asciiTheme="majorHAnsi" w:hAnsiTheme="majorHAnsi"/>
                <w:sz w:val="24"/>
                <w:szCs w:val="24"/>
                <w:lang/>
              </w:rPr>
              <w:t>le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regenerabile</w:t>
            </w:r>
            <w:r w:rsidR="00D0049B" w:rsidRPr="008F0D4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</w:tr>
      <w:tr w:rsidR="00D5583C" w:rsidRPr="008F0D48">
        <w:tc>
          <w:tcPr>
            <w:tcW w:w="2082" w:type="dxa"/>
          </w:tcPr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 xml:space="preserve">A </w:t>
            </w:r>
            <w:r w:rsidR="00381014"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 xml:space="preserve">doua </w:t>
            </w: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>mobilitate în Atra (Grecia)</w:t>
            </w:r>
          </w:p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  <w:u w:val="single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/>
              </w:rPr>
              <w:t>Aprilie (</w:t>
            </w:r>
            <w:r w:rsidR="00D0049B"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/>
              </w:rPr>
              <w:t>urmează a fi anunțată</w:t>
            </w: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/>
              </w:rPr>
              <w:t>)</w:t>
            </w: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 xml:space="preserve">Întâlnirea dintre profesori și elevi </w:t>
            </w:r>
            <w:r w:rsidR="00293510" w:rsidRPr="008F0D48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”</w:t>
            </w:r>
            <w:r w:rsidR="00381014" w:rsidRPr="008F0D48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T</w:t>
            </w:r>
            <w:r w:rsidR="00293510" w:rsidRPr="008F0D48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ogether we learn, together we plant”!</w:t>
            </w: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>Mediu</w:t>
            </w:r>
            <w:r w:rsidR="00D0049B"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>l înconjurător- r</w:t>
            </w: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 xml:space="preserve">espect pentru </w:t>
            </w:r>
            <w:r w:rsidR="00D0049B"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>p</w:t>
            </w: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>laneta noastră</w:t>
            </w:r>
          </w:p>
        </w:tc>
        <w:tc>
          <w:tcPr>
            <w:tcW w:w="3634" w:type="dxa"/>
          </w:tcPr>
          <w:p w:rsidR="00D5583C" w:rsidRPr="008F0D48" w:rsidRDefault="00D0049B">
            <w:pPr>
              <w:pStyle w:val="Heading1"/>
              <w:jc w:val="center"/>
              <w:outlineLvl w:val="0"/>
              <w:rPr>
                <w:color w:val="FF0000"/>
                <w:sz w:val="24"/>
                <w:szCs w:val="24"/>
              </w:rPr>
            </w:pPr>
            <w:bookmarkStart w:id="0" w:name="_heading=h.ctrxcsntex9k" w:colFirst="0" w:colLast="0"/>
            <w:bookmarkEnd w:id="0"/>
            <w:r w:rsidRPr="008F0D48">
              <w:rPr>
                <w:color w:val="FF0000"/>
                <w:sz w:val="24"/>
                <w:szCs w:val="24"/>
                <w:lang/>
              </w:rPr>
              <w:t>Ateliere</w:t>
            </w:r>
            <w:r w:rsidR="007468C6" w:rsidRPr="008F0D48">
              <w:rPr>
                <w:color w:val="FF0000"/>
                <w:sz w:val="24"/>
                <w:szCs w:val="24"/>
                <w:lang/>
              </w:rPr>
              <w:t xml:space="preserve"> legate de </w:t>
            </w:r>
            <w:r w:rsidRPr="008F0D48">
              <w:rPr>
                <w:color w:val="FF0000"/>
                <w:sz w:val="24"/>
                <w:szCs w:val="24"/>
                <w:lang/>
              </w:rPr>
              <w:t>m</w:t>
            </w:r>
            <w:r w:rsidR="007468C6" w:rsidRPr="008F0D48">
              <w:rPr>
                <w:color w:val="FF0000"/>
                <w:sz w:val="24"/>
                <w:szCs w:val="24"/>
                <w:lang/>
              </w:rPr>
              <w:t>ediu</w:t>
            </w:r>
            <w:r w:rsidRPr="008F0D48">
              <w:rPr>
                <w:color w:val="FF0000"/>
                <w:sz w:val="24"/>
                <w:szCs w:val="24"/>
                <w:lang/>
              </w:rPr>
              <w:t>l înconjurător</w:t>
            </w:r>
          </w:p>
        </w:tc>
      </w:tr>
      <w:tr w:rsidR="00D5583C" w:rsidRPr="008F0D48"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366091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366091"/>
                <w:sz w:val="24"/>
                <w:szCs w:val="24"/>
                <w:lang/>
              </w:rPr>
              <w:t>SUBIECTUL 2: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Identități culturale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Aprilie – Septembrie 2022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7468C6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 w:rsidRPr="008F0D48">
              <w:rPr>
                <w:sz w:val="24"/>
                <w:szCs w:val="24"/>
                <w:lang/>
              </w:rPr>
              <w:t>ACTIVITĂŢI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7468C6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 w:rsidRPr="008F0D48">
              <w:rPr>
                <w:sz w:val="24"/>
                <w:szCs w:val="24"/>
                <w:lang/>
              </w:rPr>
              <w:t>SARCINI</w:t>
            </w:r>
          </w:p>
        </w:tc>
      </w:tr>
      <w:tr w:rsidR="00D5583C" w:rsidRPr="008F0D48"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D80076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I:</w:t>
            </w:r>
          </w:p>
          <w:p w:rsidR="00D5583C" w:rsidRPr="008F0D48" w:rsidRDefault="007468C6">
            <w:pPr>
              <w:rPr>
                <w:rFonts w:asciiTheme="majorHAnsi" w:eastAsia="Cambria" w:hAnsiTheme="majorHAnsi" w:cs="Cambria"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Tradițiile mele</w:t>
            </w:r>
          </w:p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Toate școlile vor colecta materiale legate de caracteristicile geografice ale fiecărei țări și cele mai semnificative evenimente istorice.</w:t>
            </w: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Elevii vor fi implicați în </w:t>
            </w:r>
            <w:r w:rsidR="00D80076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echipe de lucrupentru a găsi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informații specifice și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curiozități legate de stilul lor de viață.</w:t>
            </w: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Profesorii și elevii vor pregăti un </w:t>
            </w:r>
            <w:r w:rsidR="00D80076" w:rsidRPr="008F0D48">
              <w:rPr>
                <w:rFonts w:asciiTheme="majorHAnsi" w:hAnsiTheme="majorHAnsi"/>
                <w:sz w:val="24"/>
                <w:szCs w:val="24"/>
                <w:lang/>
              </w:rPr>
              <w:t>P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ower</w:t>
            </w:r>
            <w:r w:rsidR="00297A19" w:rsidRPr="008F0D48">
              <w:rPr>
                <w:rFonts w:asciiTheme="majorHAnsi" w:hAnsiTheme="majorHAnsi"/>
                <w:sz w:val="24"/>
                <w:szCs w:val="24"/>
                <w:lang/>
              </w:rPr>
              <w:t>P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oint/video despre țara lor.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Fiecare țară parteneră va </w:t>
            </w:r>
            <w:r w:rsidR="001529FC" w:rsidRPr="008F0D48">
              <w:rPr>
                <w:rFonts w:asciiTheme="majorHAnsi" w:hAnsiTheme="majorHAnsi"/>
                <w:sz w:val="24"/>
                <w:szCs w:val="24"/>
                <w:lang/>
              </w:rPr>
              <w:t>crea oc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arte de rețete</w:t>
            </w:r>
            <w:r w:rsidR="00297A19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tradiționale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</w:tr>
      <w:tr w:rsidR="00D5583C" w:rsidRPr="008F0D48"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212726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2:</w:t>
            </w:r>
          </w:p>
          <w:p w:rsidR="00D5583C" w:rsidRPr="008F0D48" w:rsidRDefault="007468C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Orașul meu</w:t>
            </w: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Elevii vor fi implicați într-un atelier numit "ACESTA ESTE ORAȘUL MEU" unde toți partenerii </w:t>
            </w:r>
            <w:r w:rsidR="008F0D48">
              <w:rPr>
                <w:rFonts w:asciiTheme="majorHAnsi" w:hAnsiTheme="majorHAnsi"/>
                <w:sz w:val="24"/>
                <w:szCs w:val="24"/>
                <w:lang/>
              </w:rPr>
              <w:t xml:space="preserve">vor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pre</w:t>
            </w:r>
            <w:r w:rsidR="008F0D48">
              <w:rPr>
                <w:rFonts w:asciiTheme="majorHAnsi" w:hAnsiTheme="majorHAnsi"/>
                <w:sz w:val="24"/>
                <w:szCs w:val="24"/>
                <w:lang/>
              </w:rPr>
              <w:t>zenta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cântece </w:t>
            </w:r>
            <w:r w:rsidR="002E6A1A" w:rsidRPr="008F0D48">
              <w:rPr>
                <w:rFonts w:asciiTheme="majorHAnsi" w:hAnsiTheme="majorHAnsi"/>
                <w:sz w:val="24"/>
                <w:szCs w:val="24"/>
                <w:lang/>
              </w:rPr>
              <w:t>tematice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, poezii</w:t>
            </w:r>
            <w:r w:rsidR="008F0D48">
              <w:rPr>
                <w:rFonts w:asciiTheme="majorHAnsi" w:hAnsiTheme="majorHAnsi"/>
                <w:sz w:val="24"/>
                <w:szCs w:val="24"/>
                <w:lang/>
              </w:rPr>
              <w:t xml:space="preserve"> și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dansuri</w:t>
            </w:r>
            <w:r w:rsidR="002E6A1A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tradiționale.</w:t>
            </w:r>
          </w:p>
        </w:tc>
        <w:tc>
          <w:tcPr>
            <w:tcW w:w="3634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Cu ajutorul profesorilor și părinților</w:t>
            </w:r>
            <w:r w:rsidR="002E6A1A" w:rsidRPr="008F0D48">
              <w:rPr>
                <w:rFonts w:asciiTheme="majorHAnsi" w:hAnsiTheme="majorHAnsi"/>
                <w:sz w:val="24"/>
                <w:szCs w:val="24"/>
                <w:lang/>
              </w:rPr>
              <w:t>,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elevii își vor crea propriul oraș în miniatură folosind materiale reciclate.</w:t>
            </w: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Toate imaginile legate de materialele produse de fiecare școală parteneră vor fi trimise </w:t>
            </w:r>
            <w:r w:rsidRPr="008F0D48">
              <w:rPr>
                <w:rFonts w:asciiTheme="majorHAnsi" w:hAnsiTheme="majorHAnsi"/>
                <w:b/>
                <w:color w:val="95B3D7" w:themeColor="accent1" w:themeTint="99"/>
                <w:sz w:val="24"/>
                <w:szCs w:val="24"/>
                <w:u w:val="single"/>
                <w:lang/>
              </w:rPr>
              <w:t>part</w:t>
            </w:r>
            <w:r w:rsidR="00E8456D">
              <w:rPr>
                <w:rFonts w:asciiTheme="majorHAnsi" w:hAnsiTheme="majorHAnsi"/>
                <w:b/>
                <w:color w:val="95B3D7" w:themeColor="accent1" w:themeTint="99"/>
                <w:sz w:val="24"/>
                <w:szCs w:val="24"/>
                <w:u w:val="single"/>
                <w:lang/>
              </w:rPr>
              <w:t>e</w:t>
            </w:r>
            <w:r w:rsidRPr="008F0D48">
              <w:rPr>
                <w:rFonts w:asciiTheme="majorHAnsi" w:hAnsiTheme="majorHAnsi"/>
                <w:b/>
                <w:color w:val="95B3D7" w:themeColor="accent1" w:themeTint="99"/>
                <w:sz w:val="24"/>
                <w:szCs w:val="24"/>
                <w:u w:val="single"/>
                <w:lang/>
              </w:rPr>
              <w:t>nerului bulgar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care va crea un jurnal TRADIȚII FĂRĂ BARIERE în care v</w:t>
            </w:r>
            <w:r w:rsidR="00297A19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a</w:t>
            </w:r>
            <w:r w:rsidR="001C54C3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include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cântece, poezii și dansuri din diferite țări</w:t>
            </w:r>
            <w:r w:rsidR="001C54C3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.</w:t>
            </w:r>
          </w:p>
          <w:p w:rsidR="00D5583C" w:rsidRPr="008F0D48" w:rsidRDefault="00D5583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5583C" w:rsidRPr="008F0D48" w:rsidRDefault="00D5583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3C" w:rsidRPr="008F0D48"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1C54C3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3:</w:t>
            </w:r>
          </w:p>
          <w:p w:rsidR="00D5583C" w:rsidRPr="008F0D48" w:rsidRDefault="001C54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Limba e</w:t>
            </w:r>
            <w:r w:rsidR="007468C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nglez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ă-</w:t>
            </w:r>
            <w:r w:rsidR="009869E1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LINGUA FRANCA</w:t>
            </w: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Elevii vor fi îndrumați de </w:t>
            </w:r>
            <w:r w:rsidR="00297A19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către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profesorii lor</w:t>
            </w:r>
            <w:r w:rsidR="00297A19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de la clasă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să descopere </w:t>
            </w:r>
            <w:r w:rsidR="00670B3F">
              <w:rPr>
                <w:rFonts w:asciiTheme="majorHAnsi" w:hAnsiTheme="majorHAnsi"/>
                <w:sz w:val="24"/>
                <w:szCs w:val="24"/>
                <w:lang/>
              </w:rPr>
              <w:t>importanța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limbii engleze </w:t>
            </w:r>
            <w:r w:rsidR="001764C8"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limbă globală în toate sectoarele vieții</w:t>
            </w:r>
            <w:r w:rsidR="00297A19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contemporane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Englez</w:t>
            </w:r>
            <w:r w:rsidR="001F0A1A" w:rsidRPr="008F0D48">
              <w:rPr>
                <w:rFonts w:asciiTheme="majorHAnsi" w:hAnsiTheme="majorHAnsi"/>
                <w:sz w:val="24"/>
                <w:szCs w:val="24"/>
                <w:lang/>
              </w:rPr>
              <w:t>a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pentru călător</w:t>
            </w:r>
            <w:r w:rsidR="001F0A1A" w:rsidRPr="008F0D48">
              <w:rPr>
                <w:rFonts w:asciiTheme="majorHAnsi" w:hAnsiTheme="majorHAnsi"/>
                <w:sz w:val="24"/>
                <w:szCs w:val="24"/>
                <w:lang/>
              </w:rPr>
              <w:t>ii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, comunicare, descoperire și </w:t>
            </w:r>
            <w:r w:rsidR="001F0A1A" w:rsidRPr="008F0D48">
              <w:rPr>
                <w:rFonts w:asciiTheme="majorHAnsi" w:hAnsiTheme="majorHAnsi"/>
                <w:sz w:val="24"/>
                <w:szCs w:val="24"/>
                <w:lang/>
              </w:rPr>
              <w:t>socializare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D558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Crearea unei pagini</w:t>
            </w:r>
            <w:r w:rsidR="0005086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web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în mai multe limbi cu părți</w:t>
            </w:r>
            <w:r w:rsidR="007F2F9A">
              <w:rPr>
                <w:rFonts w:asciiTheme="majorHAnsi" w:hAnsiTheme="majorHAnsi"/>
                <w:b/>
                <w:sz w:val="24"/>
                <w:szCs w:val="24"/>
                <w:lang/>
              </w:rPr>
              <w:t>le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relevante ale proiect</w:t>
            </w:r>
            <w:r w:rsidR="00FC5AE8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ului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. Prin limba engleză învățăm, comunicăm și creștem împreună.</w:t>
            </w:r>
          </w:p>
        </w:tc>
      </w:tr>
      <w:tr w:rsidR="00D5583C" w:rsidRPr="008F0D48"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366091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366091"/>
                <w:sz w:val="24"/>
                <w:szCs w:val="24"/>
                <w:lang/>
              </w:rPr>
              <w:t>SUBIECTUL 3: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Aveți grijă de sănătatea </w:t>
            </w:r>
            <w:r w:rsidR="0005086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voastră!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br/>
            </w:r>
            <w:r w:rsidR="00050866" w:rsidRPr="008F0D48">
              <w:rPr>
                <w:rFonts w:asciiTheme="majorHAnsi" w:hAnsiTheme="majorHAnsi"/>
                <w:sz w:val="24"/>
                <w:szCs w:val="24"/>
                <w:lang/>
              </w:rPr>
              <w:t>O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ctombrie 2022 - </w:t>
            </w:r>
            <w:r w:rsidR="00050866" w:rsidRPr="008F0D48">
              <w:rPr>
                <w:rFonts w:asciiTheme="majorHAnsi" w:hAnsiTheme="majorHAnsi"/>
                <w:sz w:val="24"/>
                <w:szCs w:val="24"/>
                <w:lang/>
              </w:rPr>
              <w:t>F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ebruarie 2023</w:t>
            </w:r>
          </w:p>
        </w:tc>
        <w:tc>
          <w:tcPr>
            <w:tcW w:w="4598" w:type="dxa"/>
          </w:tcPr>
          <w:p w:rsidR="00D5583C" w:rsidRPr="008F0D48" w:rsidRDefault="007468C6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 w:rsidRPr="008F0D48">
              <w:rPr>
                <w:sz w:val="24"/>
                <w:szCs w:val="24"/>
                <w:lang/>
              </w:rPr>
              <w:t>ACTIVITĂŢI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7468C6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 w:rsidRPr="008F0D48">
              <w:rPr>
                <w:sz w:val="24"/>
                <w:szCs w:val="24"/>
                <w:lang/>
              </w:rPr>
              <w:t>SARCINI</w:t>
            </w:r>
          </w:p>
        </w:tc>
      </w:tr>
      <w:tr w:rsidR="00D5583C" w:rsidRPr="008F0D48">
        <w:trPr>
          <w:trHeight w:val="70"/>
        </w:trPr>
        <w:tc>
          <w:tcPr>
            <w:tcW w:w="2082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MODUL</w:t>
            </w:r>
            <w:r w:rsidR="00050866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I:</w:t>
            </w:r>
          </w:p>
          <w:p w:rsidR="00D5583C" w:rsidRPr="008F0D48" w:rsidRDefault="000508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Mențineți</w:t>
            </w:r>
            <w:r w:rsidR="007468C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-vă sănătoși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!</w:t>
            </w: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Elevii vor lucra </w:t>
            </w:r>
            <w:r w:rsidR="00050866" w:rsidRPr="008F0D48">
              <w:rPr>
                <w:rFonts w:asciiTheme="majorHAnsi" w:hAnsiTheme="majorHAnsi"/>
                <w:sz w:val="24"/>
                <w:szCs w:val="24"/>
                <w:lang/>
              </w:rPr>
              <w:t>în atelierereferitoare la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puterea nutritivă a utilizării alimentelor sănătoase.</w:t>
            </w:r>
          </w:p>
        </w:tc>
        <w:tc>
          <w:tcPr>
            <w:tcW w:w="3634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Elevii și profesorii  vor crea o prezentare </w:t>
            </w:r>
            <w:r w:rsidR="00050866" w:rsidRPr="008F0D48">
              <w:rPr>
                <w:rFonts w:asciiTheme="majorHAnsi" w:hAnsiTheme="majorHAnsi"/>
                <w:sz w:val="24"/>
                <w:szCs w:val="24"/>
                <w:lang/>
              </w:rPr>
              <w:t>P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ower</w:t>
            </w:r>
            <w:r w:rsidR="00297A19" w:rsidRPr="008F0D48">
              <w:rPr>
                <w:rFonts w:asciiTheme="majorHAnsi" w:hAnsiTheme="majorHAnsi"/>
                <w:sz w:val="24"/>
                <w:szCs w:val="24"/>
                <w:lang/>
              </w:rPr>
              <w:t>P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oint /video </w:t>
            </w:r>
            <w:r w:rsidR="00050866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despre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alimente</w:t>
            </w:r>
            <w:r w:rsidR="00050866" w:rsidRPr="008F0D48">
              <w:rPr>
                <w:rFonts w:asciiTheme="majorHAnsi" w:hAnsiTheme="majorHAnsi"/>
                <w:sz w:val="24"/>
                <w:szCs w:val="24"/>
                <w:lang/>
              </w:rPr>
              <w:t>le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sănătoase</w:t>
            </w:r>
            <w:r w:rsidR="00050866" w:rsidRPr="008F0D48">
              <w:rPr>
                <w:rFonts w:asciiTheme="majorHAnsi" w:hAnsiTheme="majorHAnsi"/>
                <w:sz w:val="24"/>
                <w:szCs w:val="24"/>
                <w:lang/>
              </w:rPr>
              <w:t>/nesănătoase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</w:tr>
      <w:tr w:rsidR="00D5583C" w:rsidRPr="008F0D48">
        <w:trPr>
          <w:trHeight w:val="70"/>
        </w:trPr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050866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2:</w:t>
            </w: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Păstrați-vă în formă / Jocuri olimpice</w:t>
            </w: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3C" w:rsidRPr="008F0D48">
        <w:trPr>
          <w:trHeight w:val="70"/>
        </w:trPr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050866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3:</w:t>
            </w:r>
          </w:p>
          <w:p w:rsidR="00D5583C" w:rsidRPr="008F0D48" w:rsidRDefault="007468C6">
            <w:pPr>
              <w:rPr>
                <w:rFonts w:asciiTheme="majorHAnsi" w:eastAsia="Cambria" w:hAnsiTheme="majorHAnsi" w:cs="Cambria"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Obiceiuri 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lastRenderedPageBreak/>
              <w:t xml:space="preserve">alimentare </w:t>
            </w:r>
            <w:r w:rsidR="0005086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sănătoase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și </w:t>
            </w:r>
            <w:r w:rsidR="0005086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nesănătoase</w:t>
            </w:r>
          </w:p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Elevii vor crea scurte dialoguri amuzante cu ajutorul a două personaje "Junky" și "Healthy" în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 xml:space="preserve">limba engleză pentru a fi </w:t>
            </w:r>
            <w:r w:rsidR="00050866" w:rsidRPr="008F0D48">
              <w:rPr>
                <w:rFonts w:asciiTheme="majorHAnsi" w:hAnsiTheme="majorHAnsi"/>
                <w:sz w:val="24"/>
                <w:szCs w:val="24"/>
                <w:lang/>
              </w:rPr>
              <w:t>interpretate pe roluri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 în </w:t>
            </w:r>
            <w:r w:rsidR="00050866" w:rsidRPr="008F0D48">
              <w:rPr>
                <w:rFonts w:asciiTheme="majorHAnsi" w:hAnsiTheme="majorHAnsi"/>
                <w:sz w:val="24"/>
                <w:szCs w:val="24"/>
                <w:lang/>
              </w:rPr>
              <w:t>orele de limb</w:t>
            </w:r>
            <w:r w:rsidR="00297A19" w:rsidRPr="008F0D48">
              <w:rPr>
                <w:rFonts w:asciiTheme="majorHAnsi" w:hAnsiTheme="majorHAnsi"/>
                <w:sz w:val="24"/>
                <w:szCs w:val="24"/>
                <w:lang/>
              </w:rPr>
              <w:t>ă și comunicare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</w:tr>
      <w:tr w:rsidR="00D5583C" w:rsidRPr="008F0D48">
        <w:trPr>
          <w:trHeight w:val="70"/>
        </w:trPr>
        <w:tc>
          <w:tcPr>
            <w:tcW w:w="2082" w:type="dxa"/>
          </w:tcPr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366091"/>
                <w:sz w:val="24"/>
                <w:szCs w:val="24"/>
                <w:lang/>
              </w:rPr>
              <w:t>SUBIECTUL 4:</w:t>
            </w:r>
          </w:p>
          <w:p w:rsidR="00D5583C" w:rsidRPr="008F0D48" w:rsidRDefault="00D55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50866" w:rsidRPr="008F0D48" w:rsidRDefault="00050866" w:rsidP="0005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</w:pPr>
            <w:r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>T.I.C. în</w:t>
            </w:r>
            <w:r w:rsidR="007468C6"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 xml:space="preserve"> condiții de siguranță </w:t>
            </w:r>
          </w:p>
          <w:p w:rsidR="00D5583C" w:rsidRPr="008F0D48" w:rsidRDefault="0005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>M</w:t>
            </w:r>
            <w:r w:rsidR="007468C6"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 xml:space="preserve">artie-septembrie </w:t>
            </w:r>
            <w:r w:rsidR="007468C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2023</w:t>
            </w:r>
          </w:p>
        </w:tc>
        <w:tc>
          <w:tcPr>
            <w:tcW w:w="4598" w:type="dxa"/>
          </w:tcPr>
          <w:p w:rsidR="00D5583C" w:rsidRPr="008F0D48" w:rsidRDefault="007468C6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 w:rsidRPr="008F0D48">
              <w:rPr>
                <w:sz w:val="24"/>
                <w:szCs w:val="24"/>
                <w:lang/>
              </w:rPr>
              <w:t>ACTIVITĂŢI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7468C6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 w:rsidRPr="008F0D48">
              <w:rPr>
                <w:sz w:val="24"/>
                <w:szCs w:val="24"/>
                <w:lang/>
              </w:rPr>
              <w:t>SARCINI</w:t>
            </w:r>
          </w:p>
        </w:tc>
      </w:tr>
      <w:tr w:rsidR="00D5583C" w:rsidRPr="008F0D48">
        <w:trPr>
          <w:trHeight w:val="707"/>
        </w:trPr>
        <w:tc>
          <w:tcPr>
            <w:tcW w:w="2082" w:type="dxa"/>
          </w:tcPr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050866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I:</w:t>
            </w:r>
          </w:p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7468C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Descoperirea aplicațiilor : bucurați-vă cu Kahoot</w:t>
            </w:r>
            <w:r w:rsidR="00297A19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!</w:t>
            </w:r>
          </w:p>
          <w:p w:rsidR="00D5583C" w:rsidRPr="008F0D48" w:rsidRDefault="00A351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Storyjumper</w:t>
            </w:r>
          </w:p>
          <w:p w:rsidR="00D5583C" w:rsidRPr="008F0D48" w:rsidRDefault="00D558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Jurnalele </w:t>
            </w:r>
            <w:r w:rsidR="00A35190"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PARTENERI 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 xml:space="preserve">ERASMUS: Colecție de materiale legate de proiect și de </w:t>
            </w:r>
            <w:r w:rsidR="00A35190" w:rsidRPr="008F0D48">
              <w:rPr>
                <w:rFonts w:asciiTheme="majorHAnsi" w:hAnsiTheme="majorHAnsi"/>
                <w:sz w:val="24"/>
                <w:szCs w:val="24"/>
                <w:lang/>
              </w:rPr>
              <w:t>atelierele de lucru</w:t>
            </w: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3C" w:rsidRPr="008F0D48">
        <w:trPr>
          <w:trHeight w:val="70"/>
        </w:trPr>
        <w:tc>
          <w:tcPr>
            <w:tcW w:w="2082" w:type="dxa"/>
          </w:tcPr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050866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UL 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2:</w:t>
            </w:r>
          </w:p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7468C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Powtoon</w:t>
            </w:r>
          </w:p>
        </w:tc>
        <w:tc>
          <w:tcPr>
            <w:tcW w:w="3634" w:type="dxa"/>
          </w:tcPr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Creați un personaj care prezintă școala.</w:t>
            </w:r>
          </w:p>
        </w:tc>
      </w:tr>
      <w:tr w:rsidR="00D5583C" w:rsidRPr="008F0D48">
        <w:trPr>
          <w:trHeight w:val="70"/>
        </w:trPr>
        <w:tc>
          <w:tcPr>
            <w:tcW w:w="2082" w:type="dxa"/>
          </w:tcPr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MODUL</w:t>
            </w:r>
            <w:r w:rsidR="00050866"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>UL</w:t>
            </w:r>
            <w:r w:rsidRPr="008F0D48">
              <w:rPr>
                <w:rFonts w:asciiTheme="majorHAnsi" w:hAnsiTheme="majorHAnsi"/>
                <w:b/>
                <w:color w:val="4F81BD"/>
                <w:sz w:val="24"/>
                <w:szCs w:val="24"/>
                <w:lang/>
              </w:rPr>
              <w:t xml:space="preserve"> 3:</w:t>
            </w:r>
          </w:p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4F81BD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A351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Tour builder</w:t>
            </w:r>
          </w:p>
        </w:tc>
        <w:tc>
          <w:tcPr>
            <w:tcW w:w="3634" w:type="dxa"/>
          </w:tcPr>
          <w:p w:rsidR="00D5583C" w:rsidRPr="008F0D48" w:rsidRDefault="007468C6">
            <w:p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sz w:val="24"/>
                <w:szCs w:val="24"/>
                <w:lang/>
              </w:rPr>
              <w:t>Descoperă frumusețea orașului meu.</w:t>
            </w:r>
          </w:p>
        </w:tc>
      </w:tr>
      <w:tr w:rsidR="00D5583C" w:rsidRPr="008F0D48">
        <w:trPr>
          <w:trHeight w:val="70"/>
        </w:trPr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 xml:space="preserve">A </w:t>
            </w:r>
            <w:r w:rsidR="00A35190"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>treia</w:t>
            </w: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 xml:space="preserve"> mobilitate</w:t>
            </w: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>în C</w:t>
            </w:r>
            <w:r w:rsidR="00A35190"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lang/>
              </w:rPr>
              <w:t>ipru</w:t>
            </w:r>
          </w:p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  <w:u w:val="single"/>
              </w:rPr>
            </w:pPr>
          </w:p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  <w:u w:val="single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  <w:u w:val="single"/>
              </w:rPr>
            </w:pPr>
            <w:r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/>
              </w:rPr>
              <w:t>Octombrie</w:t>
            </w:r>
            <w:r w:rsidR="00A35190" w:rsidRPr="008F0D4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/>
              </w:rPr>
              <w:t xml:space="preserve"> 2023</w:t>
            </w:r>
          </w:p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4598" w:type="dxa"/>
          </w:tcPr>
          <w:p w:rsidR="00D5583C" w:rsidRPr="008F0D48" w:rsidRDefault="007468C6">
            <w:pPr>
              <w:pStyle w:val="Heading1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8F0D48">
              <w:rPr>
                <w:color w:val="FF0000"/>
                <w:sz w:val="24"/>
                <w:szCs w:val="24"/>
                <w:lang/>
              </w:rPr>
              <w:t xml:space="preserve">Întâlnirea finală </w:t>
            </w:r>
            <w:r w:rsidR="00A35190" w:rsidRPr="008F0D48">
              <w:rPr>
                <w:color w:val="FF0000"/>
                <w:sz w:val="24"/>
                <w:szCs w:val="24"/>
                <w:lang/>
              </w:rPr>
              <w:t>dintre</w:t>
            </w:r>
            <w:r w:rsidRPr="008F0D48">
              <w:rPr>
                <w:color w:val="FF0000"/>
                <w:sz w:val="24"/>
                <w:szCs w:val="24"/>
                <w:lang/>
              </w:rPr>
              <w:t xml:space="preserve"> profesori și elevi </w:t>
            </w:r>
            <w:r w:rsidR="00C537F7">
              <w:rPr>
                <w:color w:val="FF0000"/>
                <w:sz w:val="24"/>
                <w:szCs w:val="24"/>
                <w:lang/>
              </w:rPr>
              <w:t>cu tema</w:t>
            </w:r>
            <w:r w:rsidRPr="008F0D48">
              <w:rPr>
                <w:color w:val="FF0000"/>
                <w:sz w:val="24"/>
                <w:szCs w:val="24"/>
                <w:lang/>
              </w:rPr>
              <w:t xml:space="preserve">: " </w:t>
            </w:r>
            <w:r w:rsidR="00A35190" w:rsidRPr="008F0D48">
              <w:rPr>
                <w:color w:val="FF0000"/>
                <w:sz w:val="24"/>
                <w:szCs w:val="24"/>
                <w:lang/>
              </w:rPr>
              <w:t>Mențineți</w:t>
            </w:r>
            <w:r w:rsidRPr="008F0D48">
              <w:rPr>
                <w:color w:val="FF0000"/>
                <w:sz w:val="24"/>
                <w:szCs w:val="24"/>
                <w:lang/>
              </w:rPr>
              <w:t xml:space="preserve">-vă în siguranță și </w:t>
            </w:r>
            <w:r w:rsidR="00A35190" w:rsidRPr="008F0D48">
              <w:rPr>
                <w:color w:val="FF0000"/>
                <w:sz w:val="24"/>
                <w:szCs w:val="24"/>
                <w:lang/>
              </w:rPr>
              <w:t>liberi</w:t>
            </w:r>
            <w:r w:rsidRPr="008F0D48">
              <w:rPr>
                <w:color w:val="FF0000"/>
                <w:sz w:val="24"/>
                <w:szCs w:val="24"/>
                <w:lang/>
              </w:rPr>
              <w:t xml:space="preserve"> cu </w:t>
            </w:r>
            <w:r w:rsidR="00A35190" w:rsidRPr="008F0D48">
              <w:rPr>
                <w:color w:val="FF0000"/>
                <w:sz w:val="24"/>
                <w:szCs w:val="24"/>
                <w:lang/>
              </w:rPr>
              <w:t>T.I.C.!</w:t>
            </w:r>
          </w:p>
          <w:p w:rsidR="00D5583C" w:rsidRPr="008F0D48" w:rsidRDefault="00D5583C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:rsidR="00876DD3" w:rsidRPr="008F0D48" w:rsidRDefault="00876DD3" w:rsidP="00876DD3">
            <w:pPr>
              <w:pStyle w:val="Heading1"/>
              <w:outlineLvl w:val="0"/>
              <w:rPr>
                <w:sz w:val="24"/>
                <w:szCs w:val="24"/>
              </w:rPr>
            </w:pPr>
            <w:r w:rsidRPr="008F0D48">
              <w:rPr>
                <w:color w:val="FF0000"/>
                <w:sz w:val="24"/>
                <w:szCs w:val="24"/>
                <w:lang/>
              </w:rPr>
              <w:t>Ateliere</w:t>
            </w:r>
            <w:r w:rsidR="007468C6" w:rsidRPr="008F0D48">
              <w:rPr>
                <w:color w:val="FF0000"/>
                <w:sz w:val="24"/>
                <w:szCs w:val="24"/>
                <w:lang/>
              </w:rPr>
              <w:t xml:space="preserve"> / laboratoare </w:t>
            </w:r>
            <w:r w:rsidRPr="008F0D48">
              <w:rPr>
                <w:color w:val="FF0000"/>
                <w:sz w:val="24"/>
                <w:szCs w:val="24"/>
                <w:lang/>
              </w:rPr>
              <w:t xml:space="preserve">în </w:t>
            </w:r>
            <w:r w:rsidR="007468C6" w:rsidRPr="008F0D48">
              <w:rPr>
                <w:color w:val="FF0000"/>
                <w:sz w:val="24"/>
                <w:szCs w:val="24"/>
                <w:lang/>
              </w:rPr>
              <w:t xml:space="preserve">care </w:t>
            </w:r>
            <w:r w:rsidRPr="008F0D48">
              <w:rPr>
                <w:color w:val="FF0000"/>
                <w:sz w:val="24"/>
                <w:szCs w:val="24"/>
                <w:lang/>
              </w:rPr>
              <w:t>sunt prezentate materialele create prin intermediul aplicațiilor</w:t>
            </w:r>
            <w:r w:rsidR="007468C6" w:rsidRPr="008F0D48">
              <w:rPr>
                <w:color w:val="FF0000"/>
                <w:sz w:val="24"/>
                <w:szCs w:val="24"/>
                <w:lang/>
              </w:rPr>
              <w:t xml:space="preserve"> web: </w:t>
            </w:r>
            <w:r w:rsidRPr="008F0D48">
              <w:rPr>
                <w:color w:val="FF0000"/>
                <w:sz w:val="24"/>
                <w:szCs w:val="24"/>
              </w:rPr>
              <w:t>"story jumper, powtoon, kahoot and tour- builder etc…”</w:t>
            </w:r>
          </w:p>
          <w:p w:rsidR="00D5583C" w:rsidRPr="008F0D48" w:rsidRDefault="00D5583C">
            <w:pPr>
              <w:pStyle w:val="Heading1"/>
              <w:outlineLvl w:val="0"/>
              <w:rPr>
                <w:color w:val="FF0000"/>
                <w:sz w:val="24"/>
                <w:szCs w:val="24"/>
              </w:rPr>
            </w:pP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3C" w:rsidRPr="008F0D48">
        <w:trPr>
          <w:trHeight w:val="70"/>
        </w:trPr>
        <w:tc>
          <w:tcPr>
            <w:tcW w:w="2082" w:type="dxa"/>
          </w:tcPr>
          <w:p w:rsidR="00D5583C" w:rsidRPr="008F0D48" w:rsidRDefault="00D5583C">
            <w:pPr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</w:pP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>Diseminare</w:t>
            </w:r>
          </w:p>
          <w:p w:rsidR="00D5583C" w:rsidRPr="008F0D48" w:rsidRDefault="007468C6">
            <w:pPr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 xml:space="preserve">Octombrie </w:t>
            </w:r>
            <w:r w:rsidR="00876DD3"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>–</w:t>
            </w:r>
            <w:r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 xml:space="preserve"> Noiembrie</w:t>
            </w:r>
            <w:r w:rsidR="00876DD3" w:rsidRPr="008F0D48">
              <w:rPr>
                <w:rFonts w:asciiTheme="majorHAnsi" w:hAnsiTheme="majorHAnsi"/>
                <w:b/>
                <w:color w:val="000000"/>
                <w:sz w:val="24"/>
                <w:szCs w:val="24"/>
                <w:lang/>
              </w:rPr>
              <w:t xml:space="preserve"> 2023</w:t>
            </w:r>
          </w:p>
        </w:tc>
        <w:tc>
          <w:tcPr>
            <w:tcW w:w="4598" w:type="dxa"/>
          </w:tcPr>
          <w:p w:rsidR="00D5583C" w:rsidRPr="008F0D48" w:rsidRDefault="00876DD3">
            <w:pPr>
              <w:pStyle w:val="Heading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0D48">
              <w:rPr>
                <w:color w:val="000000"/>
                <w:sz w:val="24"/>
                <w:szCs w:val="24"/>
                <w:lang/>
              </w:rPr>
              <w:t xml:space="preserve">Diseminarea </w:t>
            </w:r>
            <w:r w:rsidR="007468C6" w:rsidRPr="008F0D48">
              <w:rPr>
                <w:color w:val="000000"/>
                <w:sz w:val="24"/>
                <w:szCs w:val="24"/>
                <w:lang/>
              </w:rPr>
              <w:t xml:space="preserve">rezultatelor </w:t>
            </w:r>
            <w:r w:rsidRPr="008F0D48">
              <w:rPr>
                <w:color w:val="000000"/>
                <w:sz w:val="24"/>
                <w:szCs w:val="24"/>
                <w:lang/>
              </w:rPr>
              <w:t>proiectului</w:t>
            </w:r>
          </w:p>
        </w:tc>
        <w:tc>
          <w:tcPr>
            <w:tcW w:w="3634" w:type="dxa"/>
          </w:tcPr>
          <w:p w:rsidR="00D5583C" w:rsidRPr="008F0D48" w:rsidRDefault="00D5583C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D5583C" w:rsidRPr="008F0D48" w:rsidRDefault="00876DD3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Mass media</w:t>
            </w:r>
          </w:p>
          <w:p w:rsidR="00D5583C" w:rsidRPr="008F0D48" w:rsidRDefault="007468C6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 Site-ul școlii</w:t>
            </w:r>
          </w:p>
          <w:p w:rsidR="00D5583C" w:rsidRPr="008F0D48" w:rsidRDefault="007468C6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 Televiziune</w:t>
            </w:r>
            <w:r w:rsidR="004E381D">
              <w:rPr>
                <w:rFonts w:asciiTheme="majorHAnsi" w:hAnsiTheme="majorHAnsi"/>
                <w:b/>
                <w:sz w:val="24"/>
                <w:szCs w:val="24"/>
                <w:lang/>
              </w:rPr>
              <w:t>a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locală și </w:t>
            </w:r>
            <w:r w:rsidR="00876DD3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internet</w:t>
            </w:r>
          </w:p>
          <w:p w:rsidR="00D5583C" w:rsidRPr="008F0D48" w:rsidRDefault="007468C6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  Zilele Erasmus</w:t>
            </w:r>
            <w:r w:rsidR="00876DD3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+</w:t>
            </w:r>
          </w:p>
          <w:p w:rsidR="00D5583C" w:rsidRPr="008F0D48" w:rsidRDefault="00876DD3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Î</w:t>
            </w:r>
            <w:r w:rsidR="007468C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nt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â</w:t>
            </w:r>
            <w:r w:rsidR="007468C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 xml:space="preserve">lniri </w:t>
            </w:r>
            <w:r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ș</w:t>
            </w:r>
            <w:r w:rsidR="007468C6" w:rsidRPr="008F0D48">
              <w:rPr>
                <w:rFonts w:asciiTheme="majorHAnsi" w:hAnsiTheme="majorHAnsi"/>
                <w:b/>
                <w:sz w:val="24"/>
                <w:szCs w:val="24"/>
                <w:lang/>
              </w:rPr>
              <w:t>colare</w:t>
            </w:r>
          </w:p>
          <w:p w:rsidR="00D5583C" w:rsidRPr="008F0D48" w:rsidRDefault="00D558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583C" w:rsidRPr="008F0D48" w:rsidRDefault="00D5583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D5583C" w:rsidRDefault="00D5583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F7D84" w:rsidRDefault="00FF7D84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F7D84" w:rsidRPr="008F0D48" w:rsidRDefault="00FF7D84">
      <w:pPr>
        <w:rPr>
          <w:rFonts w:asciiTheme="majorHAnsi" w:hAnsiTheme="majorHAnsi"/>
          <w:b/>
          <w:sz w:val="24"/>
          <w:szCs w:val="24"/>
          <w:u w:val="single"/>
        </w:rPr>
      </w:pPr>
    </w:p>
    <w:p w:rsidR="00D5583C" w:rsidRPr="008F0D48" w:rsidRDefault="007468C6">
      <w:pPr>
        <w:rPr>
          <w:rFonts w:asciiTheme="majorHAnsi" w:hAnsiTheme="majorHAnsi"/>
          <w:b/>
          <w:sz w:val="24"/>
          <w:szCs w:val="24"/>
          <w:u w:val="single"/>
        </w:rPr>
      </w:pPr>
      <w:r w:rsidRPr="008F0D48">
        <w:rPr>
          <w:rFonts w:asciiTheme="majorHAnsi" w:hAnsiTheme="majorHAnsi"/>
          <w:b/>
          <w:sz w:val="24"/>
          <w:szCs w:val="24"/>
          <w:u w:val="single"/>
          <w:lang/>
        </w:rPr>
        <w:t>RESPONSABILITĂȚI ȘI PRODUS</w:t>
      </w:r>
      <w:r w:rsidR="00FF7D84">
        <w:rPr>
          <w:rFonts w:asciiTheme="majorHAnsi" w:hAnsiTheme="majorHAnsi"/>
          <w:b/>
          <w:sz w:val="24"/>
          <w:szCs w:val="24"/>
          <w:u w:val="single"/>
          <w:lang/>
        </w:rPr>
        <w:t>UL</w:t>
      </w:r>
      <w:r w:rsidRPr="008F0D48">
        <w:rPr>
          <w:rFonts w:asciiTheme="majorHAnsi" w:hAnsiTheme="majorHAnsi"/>
          <w:b/>
          <w:sz w:val="24"/>
          <w:szCs w:val="24"/>
          <w:u w:val="single"/>
          <w:lang/>
        </w:rPr>
        <w:t xml:space="preserve"> FINAL PENTRU FIECARE PARTENER</w:t>
      </w:r>
    </w:p>
    <w:p w:rsidR="00D5583C" w:rsidRPr="008F0D48" w:rsidRDefault="007468C6" w:rsidP="00B033ED">
      <w:pPr>
        <w:spacing w:after="0"/>
        <w:ind w:firstLine="720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lastRenderedPageBreak/>
        <w:t xml:space="preserve">Școala italiană "Mattarella Bonagia", în calitate de coordonator de proiect, va monitoriza toate activitățile planificate, va crea un </w:t>
      </w:r>
      <w:r w:rsidR="00FF7D84" w:rsidRPr="008F0D48">
        <w:rPr>
          <w:rFonts w:asciiTheme="majorHAnsi" w:hAnsiTheme="majorHAnsi"/>
          <w:b/>
          <w:color w:val="FF0000"/>
          <w:sz w:val="24"/>
          <w:szCs w:val="24"/>
          <w:lang/>
        </w:rPr>
        <w:t>web</w:t>
      </w: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site </w:t>
      </w:r>
      <w:r w:rsidR="00FF7D84">
        <w:rPr>
          <w:rFonts w:asciiTheme="majorHAnsi" w:hAnsiTheme="majorHAnsi"/>
          <w:b/>
          <w:color w:val="FF0000"/>
          <w:sz w:val="24"/>
          <w:szCs w:val="24"/>
          <w:lang/>
        </w:rPr>
        <w:t>al</w:t>
      </w: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 proiect</w:t>
      </w:r>
      <w:r w:rsidR="00FF7D84">
        <w:rPr>
          <w:rFonts w:asciiTheme="majorHAnsi" w:hAnsiTheme="majorHAnsi"/>
          <w:b/>
          <w:color w:val="FF0000"/>
          <w:sz w:val="24"/>
          <w:szCs w:val="24"/>
          <w:lang/>
        </w:rPr>
        <w:t>ului</w:t>
      </w: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, va colecta toate feedback-urile </w:t>
      </w:r>
      <w:r w:rsidR="00076D52">
        <w:rPr>
          <w:rFonts w:asciiTheme="majorHAnsi" w:hAnsiTheme="majorHAnsi"/>
          <w:b/>
          <w:color w:val="FF0000"/>
          <w:sz w:val="24"/>
          <w:szCs w:val="24"/>
          <w:lang/>
        </w:rPr>
        <w:t xml:space="preserve">primite </w:t>
      </w: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de la ceilalți parteneri și va oferi ajutor, dacă este necesar. </w:t>
      </w:r>
      <w:r w:rsidR="00FF7D84">
        <w:rPr>
          <w:rFonts w:asciiTheme="majorHAnsi" w:hAnsiTheme="majorHAnsi"/>
          <w:b/>
          <w:color w:val="FF0000"/>
          <w:sz w:val="24"/>
          <w:szCs w:val="24"/>
          <w:lang/>
        </w:rPr>
        <w:t>Aceasta va crea</w:t>
      </w: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, de asemenea, o carte </w:t>
      </w:r>
      <w:r w:rsidR="00076D52">
        <w:rPr>
          <w:rFonts w:asciiTheme="majorHAnsi" w:hAnsiTheme="majorHAnsi"/>
          <w:b/>
          <w:color w:val="FF0000"/>
          <w:sz w:val="24"/>
          <w:szCs w:val="24"/>
          <w:lang/>
        </w:rPr>
        <w:t>cu reguli de utilizare a instrumentelor T.I.C.</w:t>
      </w: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 în condiții de siguranță</w:t>
      </w:r>
      <w:r w:rsidR="00076D52">
        <w:rPr>
          <w:rFonts w:asciiTheme="majorHAnsi" w:hAnsiTheme="majorHAnsi"/>
          <w:b/>
          <w:color w:val="FF0000"/>
          <w:sz w:val="24"/>
          <w:szCs w:val="24"/>
          <w:lang/>
        </w:rPr>
        <w:t>.</w:t>
      </w:r>
    </w:p>
    <w:p w:rsidR="00D5583C" w:rsidRPr="008F0D48" w:rsidRDefault="007468C6" w:rsidP="00B033ED">
      <w:pPr>
        <w:ind w:firstLine="720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Coordonatorul </w:t>
      </w:r>
      <w:r w:rsidR="00416B42">
        <w:rPr>
          <w:rFonts w:asciiTheme="majorHAnsi" w:hAnsiTheme="majorHAnsi"/>
          <w:b/>
          <w:color w:val="FF0000"/>
          <w:sz w:val="24"/>
          <w:szCs w:val="24"/>
          <w:lang/>
        </w:rPr>
        <w:t>proiectului</w:t>
      </w: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 va organiza prima mobilitate pentru întâlnirea </w:t>
      </w:r>
      <w:r w:rsidR="00076D52">
        <w:rPr>
          <w:rFonts w:asciiTheme="majorHAnsi" w:hAnsiTheme="majorHAnsi"/>
          <w:b/>
          <w:color w:val="FF0000"/>
          <w:sz w:val="24"/>
          <w:szCs w:val="24"/>
          <w:lang/>
        </w:rPr>
        <w:t>echipei de proiect</w:t>
      </w:r>
      <w:r w:rsidR="004E381D">
        <w:rPr>
          <w:rFonts w:asciiTheme="majorHAnsi" w:hAnsiTheme="majorHAnsi"/>
          <w:b/>
          <w:color w:val="FF0000"/>
          <w:sz w:val="24"/>
          <w:szCs w:val="24"/>
          <w:lang/>
        </w:rPr>
        <w:t>cu tema</w:t>
      </w: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: "Stabilirea proiectului" în </w:t>
      </w:r>
      <w:r w:rsidR="00394D6D">
        <w:rPr>
          <w:rFonts w:asciiTheme="majorHAnsi" w:hAnsiTheme="majorHAnsi"/>
          <w:b/>
          <w:color w:val="FF0000"/>
          <w:sz w:val="24"/>
          <w:szCs w:val="24"/>
          <w:lang/>
        </w:rPr>
        <w:t>primăvara anului 2022</w:t>
      </w:r>
      <w:r w:rsidRPr="008F0D48">
        <w:rPr>
          <w:rFonts w:asciiTheme="majorHAnsi" w:hAnsiTheme="majorHAnsi"/>
          <w:b/>
          <w:color w:val="FF0000"/>
          <w:sz w:val="24"/>
          <w:szCs w:val="24"/>
          <w:lang/>
        </w:rPr>
        <w:t xml:space="preserve">. </w:t>
      </w:r>
    </w:p>
    <w:p w:rsidR="00D5583C" w:rsidRPr="008F0D48" w:rsidRDefault="007468C6" w:rsidP="00B033ED">
      <w:pPr>
        <w:ind w:firstLine="720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8F0D48">
        <w:rPr>
          <w:rFonts w:asciiTheme="majorHAnsi" w:hAnsiTheme="majorHAnsi"/>
          <w:b/>
          <w:color w:val="0070C0"/>
          <w:sz w:val="24"/>
          <w:szCs w:val="24"/>
          <w:lang/>
        </w:rPr>
        <w:t>Echipa elenă va pregăti o COLECȚIE DE ARTICOLE DESPRE PROCESUL DE ÎNVĂȚARE INCLUZIVĂ. Ace</w:t>
      </w:r>
      <w:r w:rsidR="00076D52">
        <w:rPr>
          <w:rFonts w:asciiTheme="majorHAnsi" w:hAnsiTheme="majorHAnsi"/>
          <w:b/>
          <w:color w:val="0070C0"/>
          <w:sz w:val="24"/>
          <w:szCs w:val="24"/>
          <w:lang/>
        </w:rPr>
        <w:t>a</w:t>
      </w:r>
      <w:r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sta va include sugestii, planuri de lecție, exemple de activități date de toți partenerii școlari. </w:t>
      </w:r>
    </w:p>
    <w:p w:rsidR="00D5583C" w:rsidRPr="008F0D48" w:rsidRDefault="00076D52" w:rsidP="009B4F01">
      <w:pPr>
        <w:ind w:firstLine="720"/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  <w:lang/>
        </w:rPr>
        <w:t>Partenerii eleni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 vor găzdui, de asemenea, o întâlnire pentru profesori și elevi " Împreună învățăm, împreună plantăm" despre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m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ediul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 xml:space="preserve">înconjurător- 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Respect pentru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p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laneta noastră" în decembrie 2022.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Pentru a dezvolta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 cunoștințele copiilor despre mediul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înconjurător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 și importanța protejării resurselor naturale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,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 fiecare partener va produce obiecte de artizanat din materiale naturale și obiecte realizate din materiale reciclate. Echipa greacă va colecta imagini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cu acestea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 și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va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 crea o e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xpoziție virtuală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 HANDCRAF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T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. Toți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elevii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 vor fi implicați în plantarea unui copac numit "Împreună învățăm, împreună creștem" ca simbol al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p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arteneriatului de </w:t>
      </w:r>
      <w:r>
        <w:rPr>
          <w:rFonts w:asciiTheme="majorHAnsi" w:hAnsiTheme="majorHAnsi"/>
          <w:b/>
          <w:color w:val="0070C0"/>
          <w:sz w:val="24"/>
          <w:szCs w:val="24"/>
          <w:lang/>
        </w:rPr>
        <w:t>c</w:t>
      </w:r>
      <w:r w:rsidR="007468C6" w:rsidRPr="008F0D48">
        <w:rPr>
          <w:rFonts w:asciiTheme="majorHAnsi" w:hAnsiTheme="majorHAnsi"/>
          <w:b/>
          <w:color w:val="0070C0"/>
          <w:sz w:val="24"/>
          <w:szCs w:val="24"/>
          <w:lang/>
        </w:rPr>
        <w:t xml:space="preserve">ooperare. </w:t>
      </w:r>
    </w:p>
    <w:p w:rsidR="00D5583C" w:rsidRPr="008F0D48" w:rsidRDefault="007468C6" w:rsidP="00790D71">
      <w:pPr>
        <w:ind w:firstLine="720"/>
        <w:jc w:val="both"/>
        <w:rPr>
          <w:rFonts w:asciiTheme="majorHAnsi" w:hAnsiTheme="majorHAnsi"/>
          <w:b/>
          <w:color w:val="00B050"/>
          <w:sz w:val="24"/>
          <w:szCs w:val="24"/>
        </w:rPr>
      </w:pPr>
      <w:r w:rsidRPr="008F0D48">
        <w:rPr>
          <w:rFonts w:asciiTheme="majorHAnsi" w:hAnsiTheme="majorHAnsi"/>
          <w:b/>
          <w:color w:val="00B050"/>
          <w:sz w:val="24"/>
          <w:szCs w:val="24"/>
          <w:lang/>
        </w:rPr>
        <w:t>Echipa român</w:t>
      </w:r>
      <w:r w:rsidR="00790D71">
        <w:rPr>
          <w:rFonts w:asciiTheme="majorHAnsi" w:hAnsiTheme="majorHAnsi"/>
          <w:b/>
          <w:color w:val="00B050"/>
          <w:sz w:val="24"/>
          <w:szCs w:val="24"/>
          <w:lang/>
        </w:rPr>
        <w:t xml:space="preserve">ă </w:t>
      </w:r>
      <w:r w:rsidRPr="008F0D48">
        <w:rPr>
          <w:rFonts w:asciiTheme="majorHAnsi" w:hAnsiTheme="majorHAnsi"/>
          <w:b/>
          <w:color w:val="00B050"/>
          <w:sz w:val="24"/>
          <w:szCs w:val="24"/>
          <w:lang/>
        </w:rPr>
        <w:t xml:space="preserve">are rolul de a sprijini </w:t>
      </w:r>
      <w:r w:rsidR="00076D52">
        <w:rPr>
          <w:rFonts w:asciiTheme="majorHAnsi" w:hAnsiTheme="majorHAnsi"/>
          <w:b/>
          <w:color w:val="00B050"/>
          <w:sz w:val="24"/>
          <w:szCs w:val="24"/>
          <w:lang/>
        </w:rPr>
        <w:t>proiectul pe platforma e-Twinning</w:t>
      </w:r>
      <w:r w:rsidRPr="008F0D48">
        <w:rPr>
          <w:rFonts w:asciiTheme="majorHAnsi" w:hAnsiTheme="majorHAnsi"/>
          <w:b/>
          <w:color w:val="00B050"/>
          <w:sz w:val="24"/>
          <w:szCs w:val="24"/>
          <w:lang/>
        </w:rPr>
        <w:t xml:space="preserve"> și </w:t>
      </w:r>
      <w:r w:rsidR="00076D52">
        <w:rPr>
          <w:rFonts w:asciiTheme="majorHAnsi" w:hAnsiTheme="majorHAnsi"/>
          <w:b/>
          <w:color w:val="00B050"/>
          <w:sz w:val="24"/>
          <w:szCs w:val="24"/>
          <w:lang/>
        </w:rPr>
        <w:t xml:space="preserve">pe </w:t>
      </w:r>
      <w:r w:rsidRPr="008F0D48">
        <w:rPr>
          <w:rFonts w:asciiTheme="majorHAnsi" w:hAnsiTheme="majorHAnsi"/>
          <w:b/>
          <w:color w:val="00B050"/>
          <w:sz w:val="24"/>
          <w:szCs w:val="24"/>
          <w:lang/>
        </w:rPr>
        <w:t xml:space="preserve">platformele de social media pentru a </w:t>
      </w:r>
      <w:r w:rsidR="00076D52">
        <w:rPr>
          <w:rFonts w:asciiTheme="majorHAnsi" w:hAnsiTheme="majorHAnsi"/>
          <w:b/>
          <w:color w:val="00B050"/>
          <w:sz w:val="24"/>
          <w:szCs w:val="24"/>
          <w:lang/>
        </w:rPr>
        <w:t>disemina</w:t>
      </w:r>
      <w:r w:rsidRPr="008F0D48">
        <w:rPr>
          <w:rFonts w:asciiTheme="majorHAnsi" w:hAnsiTheme="majorHAnsi"/>
          <w:b/>
          <w:color w:val="00B050"/>
          <w:sz w:val="24"/>
          <w:szCs w:val="24"/>
          <w:lang/>
        </w:rPr>
        <w:t xml:space="preserve"> toate </w:t>
      </w:r>
      <w:r w:rsidR="00076D52">
        <w:rPr>
          <w:rFonts w:asciiTheme="majorHAnsi" w:hAnsiTheme="majorHAnsi"/>
          <w:b/>
          <w:color w:val="00B050"/>
          <w:sz w:val="24"/>
          <w:szCs w:val="24"/>
          <w:lang/>
        </w:rPr>
        <w:t>rezultatele finale</w:t>
      </w:r>
      <w:r w:rsidRPr="008F0D48">
        <w:rPr>
          <w:rFonts w:asciiTheme="majorHAnsi" w:hAnsiTheme="majorHAnsi"/>
          <w:b/>
          <w:color w:val="00B050"/>
          <w:sz w:val="24"/>
          <w:szCs w:val="24"/>
          <w:lang/>
        </w:rPr>
        <w:t xml:space="preserve"> ale proiectului. </w:t>
      </w:r>
    </w:p>
    <w:p w:rsidR="00D5583C" w:rsidRPr="008F0D48" w:rsidRDefault="007468C6" w:rsidP="00790D71">
      <w:pPr>
        <w:ind w:firstLine="720"/>
        <w:jc w:val="both"/>
        <w:rPr>
          <w:rFonts w:asciiTheme="majorHAnsi" w:hAnsiTheme="majorHAnsi"/>
          <w:b/>
          <w:color w:val="7030A0"/>
          <w:sz w:val="24"/>
          <w:szCs w:val="24"/>
        </w:rPr>
      </w:pPr>
      <w:r w:rsidRPr="008F0D48">
        <w:rPr>
          <w:rFonts w:asciiTheme="majorHAnsi" w:hAnsiTheme="majorHAnsi"/>
          <w:b/>
          <w:color w:val="7030A0"/>
          <w:sz w:val="24"/>
          <w:szCs w:val="24"/>
          <w:lang/>
        </w:rPr>
        <w:t xml:space="preserve">Echipa bulgară se va concentra pe aspectul multicultural al proiectului, va crea un JURNAL DE TRADIȚII FĂRĂ BARIERE cu cântece, dansuri, </w:t>
      </w:r>
      <w:r w:rsidR="00076D52">
        <w:rPr>
          <w:rFonts w:asciiTheme="majorHAnsi" w:hAnsiTheme="majorHAnsi"/>
          <w:b/>
          <w:color w:val="7030A0"/>
          <w:sz w:val="24"/>
          <w:szCs w:val="24"/>
          <w:lang/>
        </w:rPr>
        <w:t>rețete</w:t>
      </w:r>
      <w:r w:rsidRPr="008F0D48">
        <w:rPr>
          <w:rFonts w:asciiTheme="majorHAnsi" w:hAnsiTheme="majorHAnsi"/>
          <w:b/>
          <w:color w:val="7030A0"/>
          <w:sz w:val="24"/>
          <w:szCs w:val="24"/>
          <w:lang/>
        </w:rPr>
        <w:t xml:space="preserve"> și curiozități din diferite țări. </w:t>
      </w:r>
    </w:p>
    <w:p w:rsidR="00D5583C" w:rsidRPr="008F0D48" w:rsidRDefault="007468C6" w:rsidP="00790D71">
      <w:pPr>
        <w:ind w:firstLine="720"/>
        <w:jc w:val="both"/>
        <w:rPr>
          <w:rFonts w:asciiTheme="majorHAnsi" w:hAnsiTheme="majorHAnsi"/>
          <w:b/>
          <w:color w:val="BD290B"/>
          <w:sz w:val="24"/>
          <w:szCs w:val="24"/>
        </w:rPr>
      </w:pPr>
      <w:r w:rsidRPr="008F0D48">
        <w:rPr>
          <w:rFonts w:asciiTheme="majorHAnsi" w:hAnsiTheme="majorHAnsi"/>
          <w:b/>
          <w:color w:val="BD290B"/>
          <w:sz w:val="24"/>
          <w:szCs w:val="24"/>
          <w:lang/>
        </w:rPr>
        <w:t xml:space="preserve">Echipa italiană "Laura Lanza" va </w:t>
      </w:r>
      <w:r w:rsidR="00076D52">
        <w:rPr>
          <w:rFonts w:asciiTheme="majorHAnsi" w:hAnsiTheme="majorHAnsi"/>
          <w:b/>
          <w:color w:val="BD290B"/>
          <w:sz w:val="24"/>
          <w:szCs w:val="24"/>
          <w:lang/>
        </w:rPr>
        <w:t>crea o carte intitulată</w:t>
      </w:r>
      <w:r w:rsidRPr="008F0D48">
        <w:rPr>
          <w:rFonts w:asciiTheme="majorHAnsi" w:hAnsiTheme="majorHAnsi"/>
          <w:b/>
          <w:color w:val="BD290B"/>
          <w:sz w:val="24"/>
          <w:szCs w:val="24"/>
          <w:lang/>
        </w:rPr>
        <w:t xml:space="preserve"> "MANUAL OF SUGGESTIONS TO BE ACTIVE AND LIVE HEALTHY" și "EVALUATION TOOLS" și va susține prima întâlnire din școala Mattarella-Bonagia. </w:t>
      </w:r>
      <w:r w:rsidR="00076D52">
        <w:rPr>
          <w:rFonts w:asciiTheme="majorHAnsi" w:hAnsiTheme="majorHAnsi"/>
          <w:b/>
          <w:color w:val="BD290B"/>
          <w:sz w:val="24"/>
          <w:szCs w:val="24"/>
          <w:lang/>
        </w:rPr>
        <w:t>De asemenea, va oferi sprijin pe platforma</w:t>
      </w:r>
      <w:r w:rsidRPr="008F0D48">
        <w:rPr>
          <w:rFonts w:asciiTheme="majorHAnsi" w:hAnsiTheme="majorHAnsi"/>
          <w:b/>
          <w:color w:val="BD290B"/>
          <w:sz w:val="24"/>
          <w:szCs w:val="24"/>
          <w:lang/>
        </w:rPr>
        <w:t xml:space="preserve"> e-Twinning</w:t>
      </w:r>
      <w:r w:rsidR="00076D52">
        <w:rPr>
          <w:rFonts w:asciiTheme="majorHAnsi" w:hAnsiTheme="majorHAnsi"/>
          <w:b/>
          <w:color w:val="BD290B"/>
          <w:sz w:val="24"/>
          <w:szCs w:val="24"/>
          <w:lang/>
        </w:rPr>
        <w:t>.</w:t>
      </w:r>
    </w:p>
    <w:p w:rsidR="00D5583C" w:rsidRPr="00AB7DB0" w:rsidRDefault="007468C6" w:rsidP="00B033ED">
      <w:pPr>
        <w:ind w:firstLine="720"/>
        <w:jc w:val="both"/>
        <w:rPr>
          <w:rFonts w:asciiTheme="majorHAnsi" w:hAnsiTheme="majorHAnsi"/>
          <w:b/>
          <w:color w:val="FF0066"/>
          <w:sz w:val="24"/>
          <w:szCs w:val="24"/>
          <w:u w:val="single"/>
        </w:rPr>
      </w:pP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Echipa cipriotă va </w:t>
      </w:r>
      <w:r w:rsidR="009653D4"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realiza 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înregistrările video pentru fiecare întâlnire 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>a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 partener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>ilor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 din diferite țări. </w:t>
      </w:r>
      <w:r w:rsidR="009653D4" w:rsidRPr="00AB7DB0">
        <w:rPr>
          <w:rFonts w:asciiTheme="majorHAnsi" w:hAnsiTheme="majorHAnsi"/>
          <w:b/>
          <w:color w:val="FF0066"/>
          <w:sz w:val="24"/>
          <w:szCs w:val="24"/>
          <w:lang/>
        </w:rPr>
        <w:t>Ea va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 găzdui, de asemenea, întâlnirea finală </w:t>
      </w:r>
      <w:r w:rsidR="009653D4"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dintre 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profesori și elevi </w:t>
      </w:r>
      <w:r w:rsidR="009653D4" w:rsidRPr="00AB7DB0">
        <w:rPr>
          <w:rFonts w:asciiTheme="majorHAnsi" w:hAnsiTheme="majorHAnsi"/>
          <w:b/>
          <w:color w:val="FF0066"/>
          <w:sz w:val="24"/>
          <w:szCs w:val="24"/>
          <w:lang/>
        </w:rPr>
        <w:t>cu tema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: </w:t>
      </w:r>
      <w:r w:rsidR="009653D4" w:rsidRPr="00AB7DB0">
        <w:rPr>
          <w:rFonts w:asciiTheme="majorHAnsi" w:hAnsiTheme="majorHAnsi"/>
          <w:b/>
          <w:bCs/>
          <w:color w:val="FF0066"/>
          <w:sz w:val="24"/>
          <w:szCs w:val="24"/>
          <w:lang/>
        </w:rPr>
        <w:t>" Mențineți-vă în siguranță și liberi cu T.I.C.!”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 în septembrie 2023. Produsul final va fi o colecție de lucrări 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>create cu diverse aplicații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: "story jumper, powtoon, kahoot și tour- builder". Fiecare partener va pregăti </w:t>
      </w:r>
      <w:r w:rsidR="00AC6B1B" w:rsidRPr="00AB7DB0">
        <w:rPr>
          <w:rFonts w:asciiTheme="majorHAnsi" w:hAnsiTheme="majorHAnsi"/>
          <w:b/>
          <w:color w:val="FF0066"/>
          <w:sz w:val="24"/>
          <w:szCs w:val="24"/>
          <w:lang/>
        </w:rPr>
        <w:t>o dată pe an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jocuri de 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>învățare a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 limb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>ii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 englez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>e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, cuvinte încrucișate, 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 xml:space="preserve">exerciții cu 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>aleger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>i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 xml:space="preserve"> multipl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>e</w:t>
      </w:r>
      <w:r w:rsidRPr="00AB7DB0">
        <w:rPr>
          <w:rFonts w:asciiTheme="majorHAnsi" w:hAnsiTheme="majorHAnsi"/>
          <w:b/>
          <w:color w:val="FF0066"/>
          <w:sz w:val="24"/>
          <w:szCs w:val="24"/>
          <w:lang/>
        </w:rPr>
        <w:t>, kahoot, chestionare,</w:t>
      </w:r>
      <w:r w:rsidR="00AC6B1B">
        <w:rPr>
          <w:rFonts w:asciiTheme="majorHAnsi" w:hAnsiTheme="majorHAnsi"/>
          <w:b/>
          <w:color w:val="FF0066"/>
          <w:sz w:val="24"/>
          <w:szCs w:val="24"/>
          <w:lang/>
        </w:rPr>
        <w:t xml:space="preserve"> etc.</w:t>
      </w:r>
    </w:p>
    <w:sectPr w:rsidR="00D5583C" w:rsidRPr="00AB7DB0" w:rsidSect="0066762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02B4"/>
    <w:multiLevelType w:val="multilevel"/>
    <w:tmpl w:val="AC9423C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487C35"/>
    <w:multiLevelType w:val="multilevel"/>
    <w:tmpl w:val="B9E8A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3C"/>
    <w:rsid w:val="00050866"/>
    <w:rsid w:val="00076D52"/>
    <w:rsid w:val="0011214F"/>
    <w:rsid w:val="001529FC"/>
    <w:rsid w:val="001764C8"/>
    <w:rsid w:val="001C54C3"/>
    <w:rsid w:val="001F0A1A"/>
    <w:rsid w:val="00212726"/>
    <w:rsid w:val="00293510"/>
    <w:rsid w:val="00297A19"/>
    <w:rsid w:val="002E6A1A"/>
    <w:rsid w:val="00381014"/>
    <w:rsid w:val="00394D6D"/>
    <w:rsid w:val="00416B42"/>
    <w:rsid w:val="004D1AD2"/>
    <w:rsid w:val="004E381D"/>
    <w:rsid w:val="005002D3"/>
    <w:rsid w:val="00667620"/>
    <w:rsid w:val="00670B3F"/>
    <w:rsid w:val="006D72FA"/>
    <w:rsid w:val="007019A5"/>
    <w:rsid w:val="007468C6"/>
    <w:rsid w:val="00790D71"/>
    <w:rsid w:val="007E5A02"/>
    <w:rsid w:val="007F2F9A"/>
    <w:rsid w:val="00876DD3"/>
    <w:rsid w:val="008F0D48"/>
    <w:rsid w:val="009653D4"/>
    <w:rsid w:val="009869E1"/>
    <w:rsid w:val="009B4F01"/>
    <w:rsid w:val="00A15819"/>
    <w:rsid w:val="00A35190"/>
    <w:rsid w:val="00AB7DB0"/>
    <w:rsid w:val="00AC6B1B"/>
    <w:rsid w:val="00B033ED"/>
    <w:rsid w:val="00C537F7"/>
    <w:rsid w:val="00CB38D9"/>
    <w:rsid w:val="00D0049B"/>
    <w:rsid w:val="00D5583C"/>
    <w:rsid w:val="00D80076"/>
    <w:rsid w:val="00E2539B"/>
    <w:rsid w:val="00E8456D"/>
    <w:rsid w:val="00E864BF"/>
    <w:rsid w:val="00F01112"/>
    <w:rsid w:val="00F52A99"/>
    <w:rsid w:val="00FC5AE8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AF"/>
  </w:style>
  <w:style w:type="paragraph" w:styleId="Heading1">
    <w:name w:val="heading 1"/>
    <w:basedOn w:val="Normal"/>
    <w:next w:val="Normal"/>
    <w:link w:val="Heading1Char"/>
    <w:uiPriority w:val="9"/>
    <w:qFormat/>
    <w:rsid w:val="00580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676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676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676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6762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0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06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D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0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0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0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CF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6676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7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1A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7pRwHsBO59ZvqTAdK1on7zfHRA==">AMUW2mU+IOBYXJM+fbZZUfPd4PljoYZ8glWCqC42Oj2LCxErFIqq97z0hFpp4oHVySa3mW7JgQ84DRXyZ6cC0rAnYRGMWUAIYlKoePympkvFB6hhx4IePq6Nsnfwa9D033icvS923a6F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Noemi</cp:lastModifiedBy>
  <cp:revision>2</cp:revision>
  <dcterms:created xsi:type="dcterms:W3CDTF">2022-02-23T16:31:00Z</dcterms:created>
  <dcterms:modified xsi:type="dcterms:W3CDTF">2022-02-23T16:31:00Z</dcterms:modified>
</cp:coreProperties>
</file>