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179DF" w14:textId="77777777" w:rsidR="000F14C3" w:rsidRPr="000F14C3" w:rsidRDefault="000F14C3" w:rsidP="000F14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14C3">
        <w:rPr>
          <w:rFonts w:ascii="Times New Roman" w:hAnsi="Times New Roman" w:cs="Times New Roman"/>
          <w:b/>
          <w:bCs/>
          <w:sz w:val="28"/>
          <w:szCs w:val="28"/>
        </w:rPr>
        <w:t>Limba latină – diferențe</w:t>
      </w:r>
    </w:p>
    <w:p w14:paraId="201D4B50" w14:textId="77777777" w:rsidR="000F14C3" w:rsidRPr="000F14C3" w:rsidRDefault="000F14C3" w:rsidP="000F14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14C3">
        <w:rPr>
          <w:rFonts w:ascii="Times New Roman" w:hAnsi="Times New Roman" w:cs="Times New Roman"/>
          <w:b/>
          <w:bCs/>
          <w:sz w:val="24"/>
          <w:szCs w:val="24"/>
        </w:rPr>
        <w:t>Clasa a IX-a – tematica</w:t>
      </w:r>
    </w:p>
    <w:p w14:paraId="20258107" w14:textId="7758EF64" w:rsidR="000F14C3" w:rsidRPr="003874F4" w:rsidRDefault="000F14C3" w:rsidP="000F14C3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F14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Cultură și civilizație</w:t>
      </w:r>
      <w:r w:rsidR="003874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="003874F4" w:rsidRPr="000F14C3">
        <w:rPr>
          <w:rFonts w:ascii="Times New Roman" w:hAnsi="Times New Roman" w:cs="Times New Roman"/>
          <w:sz w:val="24"/>
          <w:szCs w:val="24"/>
        </w:rPr>
        <w:t xml:space="preserve">legenda întemeierii </w:t>
      </w:r>
      <w:r w:rsidR="003874F4">
        <w:rPr>
          <w:rFonts w:ascii="Times New Roman" w:hAnsi="Times New Roman" w:cs="Times New Roman"/>
          <w:sz w:val="24"/>
          <w:szCs w:val="24"/>
        </w:rPr>
        <w:t>R</w:t>
      </w:r>
      <w:r w:rsidR="003874F4" w:rsidRPr="000F14C3">
        <w:rPr>
          <w:rFonts w:ascii="Times New Roman" w:hAnsi="Times New Roman" w:cs="Times New Roman"/>
          <w:sz w:val="24"/>
          <w:szCs w:val="24"/>
        </w:rPr>
        <w:t>omei</w:t>
      </w:r>
      <w:r w:rsidR="003874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3874F4" w:rsidRPr="000F14C3">
        <w:rPr>
          <w:rFonts w:ascii="Times New Roman" w:hAnsi="Times New Roman" w:cs="Times New Roman"/>
          <w:sz w:val="24"/>
          <w:szCs w:val="24"/>
        </w:rPr>
        <w:t xml:space="preserve">povestea lui </w:t>
      </w:r>
      <w:r w:rsidR="003874F4">
        <w:rPr>
          <w:rFonts w:ascii="Times New Roman" w:hAnsi="Times New Roman" w:cs="Times New Roman"/>
          <w:sz w:val="24"/>
          <w:szCs w:val="24"/>
        </w:rPr>
        <w:t>A</w:t>
      </w:r>
      <w:r w:rsidR="003874F4" w:rsidRPr="000F14C3">
        <w:rPr>
          <w:rFonts w:ascii="Times New Roman" w:hAnsi="Times New Roman" w:cs="Times New Roman"/>
          <w:sz w:val="24"/>
          <w:szCs w:val="24"/>
        </w:rPr>
        <w:t>eneas</w:t>
      </w:r>
      <w:r w:rsidR="003874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3874F4" w:rsidRPr="000F14C3">
        <w:rPr>
          <w:rFonts w:ascii="Times New Roman" w:hAnsi="Times New Roman" w:cs="Times New Roman"/>
          <w:sz w:val="24"/>
          <w:szCs w:val="24"/>
        </w:rPr>
        <w:t xml:space="preserve">regii legendari ai </w:t>
      </w:r>
      <w:r w:rsidR="00EB297D">
        <w:rPr>
          <w:rFonts w:ascii="Times New Roman" w:hAnsi="Times New Roman" w:cs="Times New Roman"/>
          <w:sz w:val="24"/>
          <w:szCs w:val="24"/>
        </w:rPr>
        <w:t>R</w:t>
      </w:r>
      <w:r w:rsidR="003874F4" w:rsidRPr="000F14C3">
        <w:rPr>
          <w:rFonts w:ascii="Times New Roman" w:hAnsi="Times New Roman" w:cs="Times New Roman"/>
          <w:sz w:val="24"/>
          <w:szCs w:val="24"/>
        </w:rPr>
        <w:t>omei</w:t>
      </w:r>
      <w:r w:rsidR="003874F4">
        <w:rPr>
          <w:rFonts w:ascii="Times New Roman" w:hAnsi="Times New Roman" w:cs="Times New Roman"/>
          <w:sz w:val="24"/>
          <w:szCs w:val="24"/>
        </w:rPr>
        <w:t>, zeii romani</w:t>
      </w:r>
      <w:r w:rsidR="00EB297D">
        <w:rPr>
          <w:rFonts w:ascii="Times New Roman" w:hAnsi="Times New Roman" w:cs="Times New Roman"/>
          <w:sz w:val="24"/>
          <w:szCs w:val="24"/>
        </w:rPr>
        <w:t xml:space="preserve">, războiale punice, Octavian Augustus. </w:t>
      </w:r>
    </w:p>
    <w:p w14:paraId="7D329DAE" w14:textId="77777777" w:rsidR="000F14C3" w:rsidRDefault="000F14C3" w:rsidP="000F14C3">
      <w:pPr>
        <w:rPr>
          <w:rFonts w:ascii="Times New Roman" w:hAnsi="Times New Roman" w:cs="Times New Roman"/>
          <w:sz w:val="24"/>
          <w:szCs w:val="24"/>
        </w:rPr>
      </w:pPr>
    </w:p>
    <w:p w14:paraId="5B3443F4" w14:textId="3358EF2C" w:rsidR="000F14C3" w:rsidRPr="003874F4" w:rsidRDefault="003874F4" w:rsidP="000F14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Morfologie: </w:t>
      </w:r>
      <w:r w:rsidRPr="000F14C3">
        <w:rPr>
          <w:rFonts w:ascii="Times New Roman" w:hAnsi="Times New Roman" w:cs="Times New Roman"/>
          <w:sz w:val="24"/>
          <w:szCs w:val="24"/>
        </w:rPr>
        <w:t xml:space="preserve">substantivul (declinările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F14C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0F14C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F14C3">
        <w:rPr>
          <w:rFonts w:ascii="Times New Roman" w:hAnsi="Times New Roman" w:cs="Times New Roman"/>
          <w:sz w:val="24"/>
          <w:szCs w:val="24"/>
        </w:rPr>
        <w:t xml:space="preserve">adjectivul </w:t>
      </w:r>
      <w:r>
        <w:rPr>
          <w:rFonts w:ascii="Times New Roman" w:hAnsi="Times New Roman" w:cs="Times New Roman"/>
          <w:sz w:val="24"/>
          <w:szCs w:val="24"/>
        </w:rPr>
        <w:t>(cele două clase de adjective și gradele de comparație)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pronumele personal și reflexiv</w:t>
      </w:r>
      <w:r w:rsidR="007D5D80">
        <w:rPr>
          <w:rFonts w:ascii="Times New Roman" w:hAnsi="Times New Roman" w:cs="Times New Roman"/>
          <w:sz w:val="24"/>
          <w:szCs w:val="24"/>
        </w:rPr>
        <w:t>, verbul (conjugările I-IV, indicativ prezent)</w:t>
      </w:r>
    </w:p>
    <w:p w14:paraId="19D752E3" w14:textId="77777777" w:rsidR="000F14C3" w:rsidRPr="000F14C3" w:rsidRDefault="000F14C3" w:rsidP="000F14C3">
      <w:pPr>
        <w:rPr>
          <w:rFonts w:ascii="Times New Roman" w:hAnsi="Times New Roman" w:cs="Times New Roman"/>
          <w:sz w:val="24"/>
          <w:szCs w:val="24"/>
        </w:rPr>
      </w:pPr>
    </w:p>
    <w:p w14:paraId="5C794EDD" w14:textId="48B56C35" w:rsidR="000F14C3" w:rsidRPr="003874F4" w:rsidRDefault="000F14C3" w:rsidP="000F14C3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74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Bibliografie</w:t>
      </w:r>
    </w:p>
    <w:p w14:paraId="1E2B36F0" w14:textId="77777777" w:rsidR="000F14C3" w:rsidRPr="000F14C3" w:rsidRDefault="000F14C3" w:rsidP="000F14C3">
      <w:pPr>
        <w:rPr>
          <w:rFonts w:ascii="Times New Roman" w:hAnsi="Times New Roman" w:cs="Times New Roman"/>
          <w:sz w:val="24"/>
          <w:szCs w:val="24"/>
        </w:rPr>
      </w:pPr>
      <w:r w:rsidRPr="000F14C3">
        <w:rPr>
          <w:rFonts w:ascii="Times New Roman" w:hAnsi="Times New Roman" w:cs="Times New Roman"/>
          <w:sz w:val="24"/>
          <w:szCs w:val="24"/>
        </w:rPr>
        <w:t>Matei, Virgil, Gramatica limbii latine, București, Editura Didactică și Pedagogică, 2014.</w:t>
      </w:r>
    </w:p>
    <w:p w14:paraId="21DDAE1A" w14:textId="7AE74FA1" w:rsidR="000F14C3" w:rsidRDefault="000F14C3" w:rsidP="000F14C3">
      <w:pPr>
        <w:rPr>
          <w:rFonts w:ascii="Times New Roman" w:hAnsi="Times New Roman" w:cs="Times New Roman"/>
          <w:sz w:val="24"/>
          <w:szCs w:val="24"/>
        </w:rPr>
      </w:pPr>
      <w:r w:rsidRPr="000F14C3">
        <w:rPr>
          <w:rFonts w:ascii="Times New Roman" w:hAnsi="Times New Roman" w:cs="Times New Roman"/>
          <w:sz w:val="24"/>
          <w:szCs w:val="24"/>
        </w:rPr>
        <w:t>Manual de limba latină pentru clasa a IX-a, București, Ed. Didactică și Pedagogică, 2019.</w:t>
      </w:r>
    </w:p>
    <w:p w14:paraId="4109D5DD" w14:textId="77777777" w:rsidR="003874F4" w:rsidRDefault="003874F4" w:rsidP="000F14C3">
      <w:pPr>
        <w:rPr>
          <w:rFonts w:ascii="Times New Roman" w:hAnsi="Times New Roman" w:cs="Times New Roman"/>
          <w:sz w:val="24"/>
          <w:szCs w:val="24"/>
        </w:rPr>
      </w:pPr>
    </w:p>
    <w:p w14:paraId="28D62F9B" w14:textId="49304DFE" w:rsidR="003874F4" w:rsidRPr="000F14C3" w:rsidRDefault="003874F4" w:rsidP="003874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14C3">
        <w:rPr>
          <w:rFonts w:ascii="Times New Roman" w:hAnsi="Times New Roman" w:cs="Times New Roman"/>
          <w:b/>
          <w:bCs/>
          <w:sz w:val="24"/>
          <w:szCs w:val="24"/>
        </w:rPr>
        <w:t>Clasa a X-a – tematica</w:t>
      </w:r>
    </w:p>
    <w:p w14:paraId="3BED09ED" w14:textId="6210954D" w:rsidR="003874F4" w:rsidRPr="003874F4" w:rsidRDefault="003874F4" w:rsidP="003874F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F14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Cultură și civilizație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viața și opera lui Gaius Iulius Caesar, viața și opera lui Sallustius Crispus</w:t>
      </w:r>
      <w:r w:rsidR="00EB297D">
        <w:rPr>
          <w:rFonts w:ascii="Times New Roman" w:hAnsi="Times New Roman" w:cs="Times New Roman"/>
          <w:sz w:val="24"/>
          <w:szCs w:val="24"/>
        </w:rPr>
        <w:t xml:space="preserve">, Aurelius Augustinus </w:t>
      </w:r>
    </w:p>
    <w:p w14:paraId="0FA2A0EB" w14:textId="77777777" w:rsidR="003874F4" w:rsidRDefault="003874F4" w:rsidP="003874F4">
      <w:pPr>
        <w:rPr>
          <w:rFonts w:ascii="Times New Roman" w:hAnsi="Times New Roman" w:cs="Times New Roman"/>
          <w:sz w:val="24"/>
          <w:szCs w:val="24"/>
        </w:rPr>
      </w:pPr>
    </w:p>
    <w:p w14:paraId="6D040659" w14:textId="7B9FDDD6" w:rsidR="003874F4" w:rsidRPr="003874F4" w:rsidRDefault="003874F4" w:rsidP="003874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Morfologie: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F14C3">
        <w:rPr>
          <w:rFonts w:ascii="Times New Roman" w:hAnsi="Times New Roman" w:cs="Times New Roman"/>
          <w:sz w:val="24"/>
          <w:szCs w:val="24"/>
        </w:rPr>
        <w:t>ubstantivul (declinările I-V)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F14C3">
        <w:rPr>
          <w:rFonts w:ascii="Times New Roman" w:hAnsi="Times New Roman" w:cs="Times New Roman"/>
          <w:sz w:val="24"/>
          <w:szCs w:val="24"/>
        </w:rPr>
        <w:t xml:space="preserve">djectivul </w:t>
      </w:r>
      <w:r>
        <w:rPr>
          <w:rFonts w:ascii="Times New Roman" w:hAnsi="Times New Roman" w:cs="Times New Roman"/>
          <w:sz w:val="24"/>
          <w:szCs w:val="24"/>
        </w:rPr>
        <w:t>(cele două clase de adjective</w:t>
      </w:r>
      <w:r w:rsidR="00EB297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gradele de comparație</w:t>
      </w:r>
      <w:r w:rsidR="00EB297D">
        <w:rPr>
          <w:rFonts w:ascii="Times New Roman" w:hAnsi="Times New Roman" w:cs="Times New Roman"/>
          <w:sz w:val="24"/>
          <w:szCs w:val="24"/>
        </w:rPr>
        <w:t xml:space="preserve"> adjectivul neregulat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pronumele (personal, reflexiv, posesiv, demonstrativ), verbul (tema prezentului)</w:t>
      </w:r>
    </w:p>
    <w:p w14:paraId="4E748043" w14:textId="77777777" w:rsidR="003874F4" w:rsidRPr="000F14C3" w:rsidRDefault="003874F4" w:rsidP="003874F4">
      <w:pPr>
        <w:rPr>
          <w:rFonts w:ascii="Times New Roman" w:hAnsi="Times New Roman" w:cs="Times New Roman"/>
          <w:sz w:val="24"/>
          <w:szCs w:val="24"/>
        </w:rPr>
      </w:pPr>
    </w:p>
    <w:p w14:paraId="666974F6" w14:textId="77777777" w:rsidR="003874F4" w:rsidRPr="003874F4" w:rsidRDefault="003874F4" w:rsidP="003874F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74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Bibliografie</w:t>
      </w:r>
    </w:p>
    <w:p w14:paraId="76B8ED69" w14:textId="77777777" w:rsidR="003874F4" w:rsidRPr="000F14C3" w:rsidRDefault="003874F4" w:rsidP="003874F4">
      <w:pPr>
        <w:rPr>
          <w:rFonts w:ascii="Times New Roman" w:hAnsi="Times New Roman" w:cs="Times New Roman"/>
          <w:sz w:val="24"/>
          <w:szCs w:val="24"/>
        </w:rPr>
      </w:pPr>
      <w:r w:rsidRPr="000F14C3">
        <w:rPr>
          <w:rFonts w:ascii="Times New Roman" w:hAnsi="Times New Roman" w:cs="Times New Roman"/>
          <w:sz w:val="24"/>
          <w:szCs w:val="24"/>
        </w:rPr>
        <w:t>Matei, Virgil, Gramatica limbii latine, București, Editura Didactică și Pedagogică, 2014.</w:t>
      </w:r>
    </w:p>
    <w:p w14:paraId="2F78D280" w14:textId="77777777" w:rsidR="003874F4" w:rsidRDefault="003874F4" w:rsidP="003874F4">
      <w:pPr>
        <w:rPr>
          <w:rFonts w:ascii="Times New Roman" w:hAnsi="Times New Roman" w:cs="Times New Roman"/>
          <w:sz w:val="24"/>
          <w:szCs w:val="24"/>
        </w:rPr>
      </w:pPr>
      <w:r w:rsidRPr="000F14C3">
        <w:rPr>
          <w:rFonts w:ascii="Times New Roman" w:hAnsi="Times New Roman" w:cs="Times New Roman"/>
          <w:sz w:val="24"/>
          <w:szCs w:val="24"/>
        </w:rPr>
        <w:t>Manual de limba latină pentru clasa a IX-a, București, Ed. Didactică și Pedagogică, 2019.</w:t>
      </w:r>
    </w:p>
    <w:p w14:paraId="1BF244C1" w14:textId="3980B4D4" w:rsidR="003874F4" w:rsidRDefault="00130F5C" w:rsidP="003874F4">
      <w:pPr>
        <w:rPr>
          <w:rFonts w:ascii="Times New Roman" w:hAnsi="Times New Roman" w:cs="Times New Roman"/>
          <w:sz w:val="24"/>
          <w:szCs w:val="24"/>
        </w:rPr>
      </w:pPr>
      <w:r w:rsidRPr="00130F5C">
        <w:rPr>
          <w:rFonts w:ascii="Times New Roman" w:hAnsi="Times New Roman" w:cs="Times New Roman"/>
          <w:sz w:val="24"/>
          <w:szCs w:val="24"/>
        </w:rPr>
        <w:t>Manual de limba latină pentru clasa a X-a, București, Ed. Didactică și Pedagogică, 2019.</w:t>
      </w:r>
    </w:p>
    <w:p w14:paraId="08F3104E" w14:textId="77777777" w:rsidR="003874F4" w:rsidRPr="000F14C3" w:rsidRDefault="003874F4" w:rsidP="000F14C3">
      <w:pPr>
        <w:rPr>
          <w:rFonts w:ascii="Times New Roman" w:hAnsi="Times New Roman" w:cs="Times New Roman"/>
          <w:sz w:val="24"/>
          <w:szCs w:val="24"/>
        </w:rPr>
      </w:pPr>
    </w:p>
    <w:sectPr w:rsidR="003874F4" w:rsidRPr="000F1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4C3"/>
    <w:rsid w:val="000F14C3"/>
    <w:rsid w:val="00130F5C"/>
    <w:rsid w:val="00293A4D"/>
    <w:rsid w:val="003874F4"/>
    <w:rsid w:val="00621CB9"/>
    <w:rsid w:val="007D5D80"/>
    <w:rsid w:val="00814F31"/>
    <w:rsid w:val="00E87219"/>
    <w:rsid w:val="00EB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EC754"/>
  <w15:chartTrackingRefBased/>
  <w15:docId w15:val="{9F3C71B1-FBD9-4E9A-9939-F5BB8836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Ana-Maria Avramuti</dc:creator>
  <cp:keywords/>
  <dc:description/>
  <cp:lastModifiedBy>Ana-Maria Avrămuți</cp:lastModifiedBy>
  <cp:revision>7</cp:revision>
  <dcterms:created xsi:type="dcterms:W3CDTF">2023-08-24T09:56:00Z</dcterms:created>
  <dcterms:modified xsi:type="dcterms:W3CDTF">2026-06-25T11:13:00Z</dcterms:modified>
</cp:coreProperties>
</file>